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F5DEF0" w14:textId="77777777" w:rsidR="002F304E" w:rsidRDefault="00000000">
      <w:pPr>
        <w:jc w:val="center"/>
        <w:rPr>
          <w:rFonts w:ascii="Century Gothic" w:eastAsia="Century Gothic" w:hAnsi="Century Gothic" w:cs="Century Gothic"/>
          <w:b/>
          <w:color w:val="FF0000"/>
          <w:sz w:val="96"/>
          <w:szCs w:val="96"/>
        </w:rPr>
      </w:pPr>
      <w:r>
        <w:rPr>
          <w:rFonts w:ascii="Century Gothic" w:eastAsia="Century Gothic" w:hAnsi="Century Gothic" w:cs="Century Gothic"/>
          <w:b/>
          <w:color w:val="FF0000"/>
          <w:sz w:val="96"/>
          <w:szCs w:val="96"/>
        </w:rPr>
        <w:t>The Kolter Way</w:t>
      </w:r>
    </w:p>
    <w:p w14:paraId="26766F63" w14:textId="77777777" w:rsidR="002F304E" w:rsidRDefault="002F304E">
      <w:pPr>
        <w:jc w:val="center"/>
        <w:rPr>
          <w:rFonts w:ascii="Century Gothic" w:eastAsia="Century Gothic" w:hAnsi="Century Gothic" w:cs="Century Gothic"/>
          <w:b/>
          <w:i/>
          <w:color w:val="000080"/>
          <w:sz w:val="36"/>
          <w:szCs w:val="36"/>
        </w:rPr>
      </w:pPr>
    </w:p>
    <w:p w14:paraId="289BE668" w14:textId="77777777" w:rsidR="002F304E" w:rsidRDefault="00000000">
      <w:pPr>
        <w:jc w:val="center"/>
        <w:rPr>
          <w:rFonts w:ascii="Century Gothic" w:eastAsia="Century Gothic" w:hAnsi="Century Gothic" w:cs="Century Gothic"/>
          <w:sz w:val="56"/>
          <w:szCs w:val="56"/>
        </w:rPr>
      </w:pPr>
      <w:r>
        <w:rPr>
          <w:rFonts w:ascii="Century Gothic" w:eastAsia="Century Gothic" w:hAnsi="Century Gothic" w:cs="Century Gothic"/>
          <w:sz w:val="56"/>
          <w:szCs w:val="56"/>
        </w:rPr>
        <w:t>Student Handbook</w:t>
      </w:r>
    </w:p>
    <w:p w14:paraId="7FE2FB85" w14:textId="77777777" w:rsidR="002F304E" w:rsidRDefault="002F304E">
      <w:pPr>
        <w:jc w:val="center"/>
        <w:rPr>
          <w:rFonts w:ascii="Century Gothic" w:eastAsia="Century Gothic" w:hAnsi="Century Gothic" w:cs="Century Gothic"/>
          <w:sz w:val="56"/>
          <w:szCs w:val="56"/>
        </w:rPr>
      </w:pPr>
    </w:p>
    <w:p w14:paraId="41D8120E" w14:textId="77777777" w:rsidR="002F304E" w:rsidRDefault="00000000">
      <w:pPr>
        <w:jc w:val="center"/>
        <w:rPr>
          <w:rFonts w:ascii="Century Gothic" w:eastAsia="Century Gothic" w:hAnsi="Century Gothic" w:cs="Century Gothic"/>
          <w:sz w:val="56"/>
          <w:szCs w:val="56"/>
        </w:rPr>
      </w:pPr>
      <w:r>
        <w:rPr>
          <w:rFonts w:ascii="Century Gothic" w:eastAsia="Century Gothic" w:hAnsi="Century Gothic" w:cs="Century Gothic"/>
          <w:sz w:val="56"/>
          <w:szCs w:val="56"/>
        </w:rPr>
        <w:t>2024-2025</w:t>
      </w:r>
    </w:p>
    <w:p w14:paraId="19397CED" w14:textId="77777777" w:rsidR="002F304E" w:rsidRDefault="002F304E">
      <w:pPr>
        <w:jc w:val="center"/>
        <w:rPr>
          <w:rFonts w:ascii="Century Gothic" w:eastAsia="Century Gothic" w:hAnsi="Century Gothic" w:cs="Century Gothic"/>
          <w:b/>
          <w:sz w:val="28"/>
          <w:szCs w:val="28"/>
        </w:rPr>
      </w:pPr>
    </w:p>
    <w:p w14:paraId="4D7A61C5" w14:textId="77777777" w:rsidR="002F304E" w:rsidRDefault="002F304E">
      <w:pPr>
        <w:jc w:val="center"/>
        <w:rPr>
          <w:rFonts w:ascii="Century Gothic" w:eastAsia="Century Gothic" w:hAnsi="Century Gothic" w:cs="Century Gothic"/>
          <w:b/>
          <w:sz w:val="28"/>
          <w:szCs w:val="28"/>
        </w:rPr>
      </w:pPr>
    </w:p>
    <w:p w14:paraId="6B059BF4" w14:textId="77777777" w:rsidR="002F304E" w:rsidRDefault="002F304E">
      <w:pPr>
        <w:jc w:val="center"/>
        <w:rPr>
          <w:rFonts w:ascii="Century Gothic" w:eastAsia="Century Gothic" w:hAnsi="Century Gothic" w:cs="Century Gothic"/>
          <w:b/>
          <w:sz w:val="28"/>
          <w:szCs w:val="28"/>
        </w:rPr>
      </w:pPr>
    </w:p>
    <w:p w14:paraId="513CD43A" w14:textId="77777777" w:rsidR="002F304E" w:rsidRDefault="002F304E">
      <w:pPr>
        <w:jc w:val="center"/>
        <w:rPr>
          <w:rFonts w:ascii="Century Gothic" w:eastAsia="Century Gothic" w:hAnsi="Century Gothic" w:cs="Century Gothic"/>
          <w:b/>
          <w:sz w:val="28"/>
          <w:szCs w:val="28"/>
        </w:rPr>
      </w:pPr>
    </w:p>
    <w:p w14:paraId="25A6A730" w14:textId="77777777" w:rsidR="002F304E" w:rsidRDefault="00000000">
      <w:pPr>
        <w:ind w:firstLine="720"/>
        <w:rPr>
          <w:rFonts w:ascii="Century Gothic" w:eastAsia="Century Gothic" w:hAnsi="Century Gothic" w:cs="Century Gothic"/>
          <w:b/>
          <w:color w:val="000080"/>
          <w:sz w:val="36"/>
          <w:szCs w:val="36"/>
        </w:rPr>
      </w:pPr>
      <w:r>
        <w:rPr>
          <w:rFonts w:ascii="Century Gothic" w:eastAsia="Century Gothic" w:hAnsi="Century Gothic" w:cs="Century Gothic"/>
          <w:b/>
          <w:color w:val="000080"/>
          <w:sz w:val="36"/>
          <w:szCs w:val="36"/>
        </w:rPr>
        <w:t>Kolter Elementary School, HISD</w:t>
      </w:r>
    </w:p>
    <w:p w14:paraId="0568A86B" w14:textId="77777777" w:rsidR="002F304E" w:rsidRDefault="00000000">
      <w:pPr>
        <w:rPr>
          <w:rFonts w:ascii="Century Gothic" w:eastAsia="Century Gothic" w:hAnsi="Century Gothic" w:cs="Century Gothic"/>
          <w:b/>
          <w:color w:val="000080"/>
          <w:sz w:val="32"/>
          <w:szCs w:val="32"/>
        </w:rPr>
      </w:pPr>
      <w:r>
        <w:rPr>
          <w:rFonts w:ascii="Century Gothic" w:eastAsia="Century Gothic" w:hAnsi="Century Gothic" w:cs="Century Gothic"/>
          <w:b/>
          <w:color w:val="000080"/>
          <w:sz w:val="32"/>
          <w:szCs w:val="32"/>
        </w:rPr>
        <w:t xml:space="preserve">        </w:t>
      </w:r>
      <w:r>
        <w:rPr>
          <w:rFonts w:ascii="Century Gothic" w:eastAsia="Century Gothic" w:hAnsi="Century Gothic" w:cs="Century Gothic"/>
          <w:b/>
          <w:color w:val="000080"/>
          <w:sz w:val="32"/>
          <w:szCs w:val="32"/>
        </w:rPr>
        <w:tab/>
        <w:t>Principal - Julie Dickinson</w:t>
      </w:r>
    </w:p>
    <w:p w14:paraId="1B11CB65" w14:textId="77777777" w:rsidR="002F304E" w:rsidRDefault="00000000">
      <w:pPr>
        <w:rPr>
          <w:rFonts w:ascii="Century Gothic" w:eastAsia="Century Gothic" w:hAnsi="Century Gothic" w:cs="Century Gothic"/>
          <w:b/>
          <w:color w:val="000080"/>
        </w:rPr>
      </w:pPr>
      <w:r>
        <w:rPr>
          <w:rFonts w:ascii="Century Gothic" w:eastAsia="Century Gothic" w:hAnsi="Century Gothic" w:cs="Century Gothic"/>
          <w:b/>
          <w:color w:val="000080"/>
        </w:rPr>
        <w:t xml:space="preserve">            9710 Runnymeade Drive</w:t>
      </w:r>
    </w:p>
    <w:p w14:paraId="14B48FDA" w14:textId="77777777" w:rsidR="002F304E" w:rsidRDefault="00000000">
      <w:pPr>
        <w:rPr>
          <w:rFonts w:ascii="Century Gothic" w:eastAsia="Century Gothic" w:hAnsi="Century Gothic" w:cs="Century Gothic"/>
          <w:b/>
          <w:color w:val="000080"/>
        </w:rPr>
      </w:pPr>
      <w:r>
        <w:rPr>
          <w:rFonts w:ascii="Century Gothic" w:eastAsia="Century Gothic" w:hAnsi="Century Gothic" w:cs="Century Gothic"/>
          <w:b/>
          <w:color w:val="000080"/>
        </w:rPr>
        <w:t xml:space="preserve">            Houston, Texas 77096</w:t>
      </w:r>
    </w:p>
    <w:p w14:paraId="6DFF4D79" w14:textId="77777777" w:rsidR="002F304E" w:rsidRDefault="00000000">
      <w:pPr>
        <w:rPr>
          <w:rFonts w:ascii="Century Gothic" w:eastAsia="Century Gothic" w:hAnsi="Century Gothic" w:cs="Century Gothic"/>
          <w:b/>
          <w:color w:val="000080"/>
        </w:rPr>
      </w:pPr>
      <w:r>
        <w:rPr>
          <w:rFonts w:ascii="Century Gothic" w:eastAsia="Century Gothic" w:hAnsi="Century Gothic" w:cs="Century Gothic"/>
          <w:b/>
          <w:color w:val="000080"/>
        </w:rPr>
        <w:t xml:space="preserve">            PH: 713-726-3630   FAX: 713-726-3663</w:t>
      </w:r>
    </w:p>
    <w:p w14:paraId="764C0C65" w14:textId="77777777" w:rsidR="002F304E" w:rsidRDefault="00000000">
      <w:pPr>
        <w:rPr>
          <w:rFonts w:ascii="Century Gothic" w:eastAsia="Century Gothic" w:hAnsi="Century Gothic" w:cs="Century Gothic"/>
          <w:b/>
          <w:color w:val="000080"/>
        </w:rPr>
      </w:pPr>
      <w:r>
        <w:rPr>
          <w:rFonts w:ascii="Century Gothic" w:eastAsia="Century Gothic" w:hAnsi="Century Gothic" w:cs="Century Gothic"/>
          <w:b/>
          <w:color w:val="000080"/>
        </w:rPr>
        <w:t xml:space="preserve">            School website:  </w:t>
      </w:r>
      <w:r>
        <w:rPr>
          <w:rFonts w:ascii="Century Gothic" w:eastAsia="Century Gothic" w:hAnsi="Century Gothic" w:cs="Century Gothic"/>
          <w:b/>
          <w:color w:val="0000FF"/>
          <w:u w:val="single"/>
        </w:rPr>
        <w:t>www.houstonisd.org/kolter</w:t>
      </w:r>
    </w:p>
    <w:p w14:paraId="5E847F31" w14:textId="77777777" w:rsidR="002F304E" w:rsidRDefault="00000000">
      <w:pPr>
        <w:rPr>
          <w:rFonts w:ascii="Century Gothic" w:eastAsia="Century Gothic" w:hAnsi="Century Gothic" w:cs="Century Gothic"/>
          <w:b/>
          <w:color w:val="000080"/>
        </w:rPr>
      </w:pPr>
      <w:r>
        <w:rPr>
          <w:rFonts w:ascii="Century Gothic" w:eastAsia="Century Gothic" w:hAnsi="Century Gothic" w:cs="Century Gothic"/>
          <w:b/>
          <w:color w:val="000080"/>
        </w:rPr>
        <w:t xml:space="preserve">            PTO website:  </w:t>
      </w:r>
      <w:hyperlink r:id="rId7">
        <w:r>
          <w:rPr>
            <w:rFonts w:ascii="Century Gothic" w:eastAsia="Century Gothic" w:hAnsi="Century Gothic" w:cs="Century Gothic"/>
            <w:b/>
            <w:color w:val="0000FF"/>
            <w:u w:val="single"/>
          </w:rPr>
          <w:t>www.kolterpto.org</w:t>
        </w:r>
      </w:hyperlink>
    </w:p>
    <w:p w14:paraId="1C10686C" w14:textId="77777777" w:rsidR="002F304E" w:rsidRDefault="002F304E">
      <w:pPr>
        <w:jc w:val="center"/>
        <w:rPr>
          <w:b/>
          <w:color w:val="000080"/>
          <w:sz w:val="32"/>
          <w:szCs w:val="32"/>
        </w:rPr>
      </w:pPr>
    </w:p>
    <w:p w14:paraId="3C82C71C" w14:textId="77777777" w:rsidR="002F304E" w:rsidRDefault="002F304E">
      <w:pPr>
        <w:jc w:val="center"/>
        <w:rPr>
          <w:b/>
          <w:color w:val="000080"/>
          <w:sz w:val="32"/>
          <w:szCs w:val="32"/>
        </w:rPr>
      </w:pPr>
    </w:p>
    <w:p w14:paraId="001D48C7" w14:textId="77777777" w:rsidR="002F304E" w:rsidRDefault="002F304E">
      <w:pPr>
        <w:jc w:val="center"/>
        <w:rPr>
          <w:b/>
          <w:color w:val="000080"/>
          <w:sz w:val="32"/>
          <w:szCs w:val="32"/>
        </w:rPr>
      </w:pPr>
    </w:p>
    <w:p w14:paraId="7E7DB855" w14:textId="77777777" w:rsidR="002F304E" w:rsidRDefault="00000000">
      <w:pPr>
        <w:rPr>
          <w:rFonts w:ascii="Century Gothic" w:eastAsia="Century Gothic" w:hAnsi="Century Gothic" w:cs="Century Gothic"/>
          <w:sz w:val="22"/>
          <w:szCs w:val="22"/>
        </w:rPr>
      </w:pPr>
      <w:r>
        <w:br w:type="page"/>
      </w:r>
      <w:r>
        <w:rPr>
          <w:noProof/>
        </w:rPr>
        <mc:AlternateContent>
          <mc:Choice Requires="wpg">
            <w:drawing>
              <wp:anchor distT="0" distB="0" distL="114300" distR="114300" simplePos="0" relativeHeight="251658240" behindDoc="0" locked="0" layoutInCell="1" hidden="0" allowOverlap="1" wp14:anchorId="08ADD32F" wp14:editId="0F8B7570">
                <wp:simplePos x="0" y="0"/>
                <wp:positionH relativeFrom="column">
                  <wp:posOffset>-161924</wp:posOffset>
                </wp:positionH>
                <wp:positionV relativeFrom="paragraph">
                  <wp:posOffset>1071265</wp:posOffset>
                </wp:positionV>
                <wp:extent cx="5276850" cy="704850"/>
                <wp:effectExtent l="0" t="0" r="0" b="0"/>
                <wp:wrapNone/>
                <wp:docPr id="2" name="Rectangle 2"/>
                <wp:cNvGraphicFramePr/>
                <a:graphic xmlns:a="http://schemas.openxmlformats.org/drawingml/2006/main">
                  <a:graphicData uri="http://schemas.microsoft.com/office/word/2010/wordprocessingShape">
                    <wps:wsp>
                      <wps:cNvSpPr/>
                      <wps:spPr>
                        <a:xfrm>
                          <a:off x="2717100" y="3437100"/>
                          <a:ext cx="5257800" cy="685800"/>
                        </a:xfrm>
                        <a:prstGeom prst="rect">
                          <a:avLst/>
                        </a:prstGeom>
                        <a:noFill/>
                        <a:ln>
                          <a:noFill/>
                        </a:ln>
                      </wps:spPr>
                      <wps:txbx>
                        <w:txbxContent>
                          <w:p w14:paraId="2A6F2577" w14:textId="77777777" w:rsidR="002F304E" w:rsidRDefault="00000000">
                            <w:pPr>
                              <w:jc w:val="center"/>
                              <w:textDirection w:val="btLr"/>
                            </w:pPr>
                            <w:r>
                              <w:rPr>
                                <w:rFonts w:ascii="Arial" w:eastAsia="Arial" w:hAnsi="Arial" w:cs="Arial"/>
                                <w:i/>
                                <w:color w:val="403152"/>
                                <w:sz w:val="16"/>
                              </w:rPr>
                              <w:t>It is the policy of the Houston Independent School District not to discriminate on the basis of age, color, handicap or disability, ancestry, national origin, marital status, race, religion, sex, veteran status, or political affiliation in its educational or employment programs and activities.</w:t>
                            </w:r>
                          </w:p>
                          <w:p w14:paraId="04FD0E51" w14:textId="77777777" w:rsidR="002F304E" w:rsidRDefault="002F304E">
                            <w:pPr>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-161924</wp:posOffset>
                </wp:positionH>
                <wp:positionV relativeFrom="paragraph">
                  <wp:posOffset>1071265</wp:posOffset>
                </wp:positionV>
                <wp:extent cx="5276850" cy="704850"/>
                <wp:effectExtent b="0" l="0" r="0" t="0"/>
                <wp:wrapNone/>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276850" cy="704850"/>
                        </a:xfrm>
                        <a:prstGeom prst="rect"/>
                        <a:ln/>
                      </pic:spPr>
                    </pic:pic>
                  </a:graphicData>
                </a:graphic>
              </wp:anchor>
            </w:drawing>
          </mc:Fallback>
        </mc:AlternateContent>
      </w:r>
    </w:p>
    <w:p w14:paraId="38157E01" w14:textId="77777777" w:rsidR="002F304E"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WELCOME TO KOLTER, an exemplary school of languages and cultures.  We are dedicated to nurturing the unique academic and personal potential of each student by partnering with teachers, parents, and the community.  </w:t>
      </w:r>
    </w:p>
    <w:p w14:paraId="2B8FCE99" w14:textId="77777777" w:rsidR="002F304E" w:rsidRDefault="002F304E">
      <w:pPr>
        <w:rPr>
          <w:rFonts w:ascii="Century Gothic" w:eastAsia="Century Gothic" w:hAnsi="Century Gothic" w:cs="Century Gothic"/>
          <w:sz w:val="22"/>
          <w:szCs w:val="22"/>
        </w:rPr>
      </w:pPr>
    </w:p>
    <w:p w14:paraId="46F57C14" w14:textId="77777777" w:rsidR="002F304E"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This handbook has been designed for you and your child.  It is well documented that parental involvement in school activities fosters academic success in children.  </w:t>
      </w:r>
    </w:p>
    <w:p w14:paraId="52A5E375" w14:textId="77777777" w:rsidR="002F304E" w:rsidRDefault="002F304E">
      <w:pPr>
        <w:rPr>
          <w:rFonts w:ascii="Century Gothic" w:eastAsia="Century Gothic" w:hAnsi="Century Gothic" w:cs="Century Gothic"/>
          <w:sz w:val="22"/>
          <w:szCs w:val="22"/>
        </w:rPr>
      </w:pPr>
    </w:p>
    <w:p w14:paraId="4113D153" w14:textId="77777777" w:rsidR="002F304E"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While the HISD Code of Conduct outlines district policies, </w:t>
      </w:r>
      <w:r>
        <w:rPr>
          <w:rFonts w:ascii="Century Gothic" w:eastAsia="Century Gothic" w:hAnsi="Century Gothic" w:cs="Century Gothic"/>
          <w:b/>
          <w:sz w:val="22"/>
          <w:szCs w:val="22"/>
        </w:rPr>
        <w:t xml:space="preserve">The Kolter Way </w:t>
      </w:r>
      <w:r>
        <w:rPr>
          <w:rFonts w:ascii="Century Gothic" w:eastAsia="Century Gothic" w:hAnsi="Century Gothic" w:cs="Century Gothic"/>
          <w:sz w:val="22"/>
          <w:szCs w:val="22"/>
        </w:rPr>
        <w:t>provides in depth information concerning the culture, routines, and policies specific to our campus.</w:t>
      </w:r>
    </w:p>
    <w:p w14:paraId="3052447B" w14:textId="77777777" w:rsidR="002F304E" w:rsidRDefault="002F304E">
      <w:pPr>
        <w:rPr>
          <w:rFonts w:ascii="Century Gothic" w:eastAsia="Century Gothic" w:hAnsi="Century Gothic" w:cs="Century Gothic"/>
          <w:sz w:val="22"/>
          <w:szCs w:val="22"/>
        </w:rPr>
      </w:pPr>
    </w:p>
    <w:p w14:paraId="5F19E8AA" w14:textId="77777777" w:rsidR="002F304E"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With a collaborative effort between parents and teachers, our students will be prepared for a global future.</w:t>
      </w:r>
    </w:p>
    <w:p w14:paraId="7FFFB49F" w14:textId="77777777" w:rsidR="002F304E" w:rsidRDefault="002F304E">
      <w:pPr>
        <w:rPr>
          <w:rFonts w:ascii="Century Gothic" w:eastAsia="Century Gothic" w:hAnsi="Century Gothic" w:cs="Century Gothic"/>
          <w:sz w:val="22"/>
          <w:szCs w:val="22"/>
        </w:rPr>
      </w:pPr>
    </w:p>
    <w:p w14:paraId="0FC12310" w14:textId="77777777" w:rsidR="002F304E" w:rsidRDefault="002F304E">
      <w:pPr>
        <w:rPr>
          <w:rFonts w:ascii="Century Gothic" w:eastAsia="Century Gothic" w:hAnsi="Century Gothic" w:cs="Century Gothic"/>
          <w:sz w:val="22"/>
          <w:szCs w:val="22"/>
        </w:rPr>
      </w:pPr>
    </w:p>
    <w:p w14:paraId="7F6AD47B" w14:textId="77777777" w:rsidR="002F304E"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Best,</w:t>
      </w:r>
    </w:p>
    <w:p w14:paraId="40667150" w14:textId="77777777" w:rsidR="002F304E" w:rsidRDefault="002F304E">
      <w:pPr>
        <w:rPr>
          <w:rFonts w:ascii="Century Gothic" w:eastAsia="Century Gothic" w:hAnsi="Century Gothic" w:cs="Century Gothic"/>
          <w:sz w:val="22"/>
          <w:szCs w:val="22"/>
        </w:rPr>
      </w:pPr>
    </w:p>
    <w:p w14:paraId="3515E301" w14:textId="77777777" w:rsidR="002F304E"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Julie Dickinson, Principal</w:t>
      </w:r>
    </w:p>
    <w:p w14:paraId="23B26825" w14:textId="77777777" w:rsidR="002F304E" w:rsidRDefault="00000000">
      <w:pPr>
        <w:rPr>
          <w:rFonts w:ascii="Century Gothic" w:eastAsia="Century Gothic" w:hAnsi="Century Gothic" w:cs="Century Gothic"/>
          <w:sz w:val="22"/>
          <w:szCs w:val="22"/>
        </w:rPr>
      </w:pPr>
      <w:r>
        <w:br w:type="page"/>
      </w:r>
    </w:p>
    <w:p w14:paraId="0E52118F" w14:textId="77777777" w:rsidR="002F304E" w:rsidRDefault="00000000">
      <w:pPr>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lastRenderedPageBreak/>
        <w:t>The Story of Jennie Katherine Kolter</w:t>
      </w:r>
    </w:p>
    <w:p w14:paraId="7D7864AD" w14:textId="77777777" w:rsidR="002F304E" w:rsidRDefault="002F304E">
      <w:pPr>
        <w:rPr>
          <w:rFonts w:ascii="Century Gothic" w:eastAsia="Century Gothic" w:hAnsi="Century Gothic" w:cs="Century Gothic"/>
          <w:b/>
          <w:sz w:val="22"/>
          <w:szCs w:val="22"/>
        </w:rPr>
      </w:pPr>
    </w:p>
    <w:p w14:paraId="0EBB36DD" w14:textId="77777777" w:rsidR="002F304E" w:rsidRDefault="00000000">
      <w:pPr>
        <w:spacing w:before="280" w:after="280"/>
        <w:jc w:val="both"/>
        <w:rPr>
          <w:rFonts w:ascii="Century Gothic" w:eastAsia="Century Gothic" w:hAnsi="Century Gothic" w:cs="Century Gothic"/>
          <w:sz w:val="22"/>
          <w:szCs w:val="22"/>
        </w:rPr>
      </w:pPr>
      <w:r>
        <w:rPr>
          <w:rFonts w:ascii="Century Gothic" w:eastAsia="Century Gothic" w:hAnsi="Century Gothic" w:cs="Century Gothic"/>
          <w:sz w:val="22"/>
          <w:szCs w:val="22"/>
        </w:rPr>
        <w:t>In 1959, Jennie Katharine Kolter was a teacher at Poe Elementary.  On September 15, a father had attempted to enroll his son in second grade at Poe Elementary but was denied since he lacked birth and health certificates. He returned soon after and approached the playground with a briefcase in hand.  Sensing something ominous, Jennie Kolter approached and began to usher children and teachers back into the building.  The disgruntled man ignored demands by the principal and others to leave the school grounds and ultimately detonated the briefcase containing dynamite, claiming the lives of six people, including Jennie Kolter.</w:t>
      </w:r>
    </w:p>
    <w:p w14:paraId="3F34730F" w14:textId="77777777" w:rsidR="002F304E" w:rsidRDefault="00000000">
      <w:pPr>
        <w:spacing w:before="280" w:after="280"/>
        <w:jc w:val="both"/>
        <w:rPr>
          <w:rFonts w:ascii="Century Gothic" w:eastAsia="Century Gothic" w:hAnsi="Century Gothic" w:cs="Century Gothic"/>
          <w:sz w:val="22"/>
          <w:szCs w:val="22"/>
        </w:rPr>
      </w:pPr>
      <w:r>
        <w:rPr>
          <w:rFonts w:ascii="Century Gothic" w:eastAsia="Century Gothic" w:hAnsi="Century Gothic" w:cs="Century Gothic"/>
          <w:sz w:val="22"/>
          <w:szCs w:val="22"/>
        </w:rPr>
        <w:t>As a result of their courage and bravery, Jennie Kolter and others are credited for saving the lives of many. The following year, two new campuses were opened in HISD.  One was named in honor of Jennie Katherine Kolter and the other for James Arlie Montgomery, a Poe Elementary custodian who also lost his life.</w:t>
      </w:r>
    </w:p>
    <w:p w14:paraId="5A2ED7D2" w14:textId="77777777" w:rsidR="002F304E" w:rsidRDefault="00000000">
      <w:pPr>
        <w:spacing w:before="280" w:after="280"/>
        <w:jc w:val="both"/>
        <w:rPr>
          <w:rFonts w:ascii="Century Gothic" w:eastAsia="Century Gothic" w:hAnsi="Century Gothic" w:cs="Century Gothic"/>
          <w:sz w:val="22"/>
          <w:szCs w:val="22"/>
        </w:rPr>
      </w:pPr>
      <w:r>
        <w:rPr>
          <w:rFonts w:ascii="Century Gothic" w:eastAsia="Century Gothic" w:hAnsi="Century Gothic" w:cs="Century Gothic"/>
          <w:sz w:val="22"/>
          <w:szCs w:val="22"/>
        </w:rPr>
        <w:t>At Kolter, we find everyday opportunities to teach our children about the traits of heroism including courage, bravery, integrity, generosity, and kindness.  In 2010, Mayor Bill White declared September 15</w:t>
      </w:r>
      <w:r>
        <w:rPr>
          <w:rFonts w:ascii="Century Gothic" w:eastAsia="Century Gothic" w:hAnsi="Century Gothic" w:cs="Century Gothic"/>
          <w:sz w:val="22"/>
          <w:szCs w:val="22"/>
          <w:vertAlign w:val="superscript"/>
        </w:rPr>
        <w:t>th</w:t>
      </w:r>
      <w:r>
        <w:rPr>
          <w:rFonts w:ascii="Century Gothic" w:eastAsia="Century Gothic" w:hAnsi="Century Gothic" w:cs="Century Gothic"/>
          <w:sz w:val="22"/>
          <w:szCs w:val="22"/>
        </w:rPr>
        <w:t xml:space="preserve"> as Jennie K. Kolter Day in Houston, Texas.  Our school also celebrates Jennie Kolter Day by hosting an assembly with a focus on character and service in the community.  A special Jennie Kolter ribbon is worn by all teachers and staff on Jennie Kolter Day!</w:t>
      </w:r>
    </w:p>
    <w:p w14:paraId="521A772B" w14:textId="77777777" w:rsidR="002F304E" w:rsidRDefault="00000000">
      <w:pPr>
        <w:spacing w:before="280" w:after="28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When we talk to children about Jennie Kolter, we do not discuss the details of the tragic events that occurred. The discussion centers on how Jennie Kolter’s actions helped save countless lives.  Excellent connections are made with children in regards to courage, bravery, integrity, kindness, commitment, and appreciation. The message is that such character traits are in all of us, specifically our children, and we all have the power to make a difference in the lives of others. </w:t>
      </w:r>
    </w:p>
    <w:p w14:paraId="5C5A8B54" w14:textId="77777777" w:rsidR="002F304E" w:rsidRDefault="00000000">
      <w:pPr>
        <w:rPr>
          <w:rFonts w:ascii="Century Gothic" w:eastAsia="Century Gothic" w:hAnsi="Century Gothic" w:cs="Century Gothic"/>
          <w:sz w:val="22"/>
          <w:szCs w:val="22"/>
        </w:rPr>
      </w:pPr>
      <w:r>
        <w:br w:type="page"/>
      </w:r>
    </w:p>
    <w:p w14:paraId="18A00623" w14:textId="77777777" w:rsidR="002F304E" w:rsidRDefault="00000000">
      <w:pPr>
        <w:widowControl w:val="0"/>
        <w:jc w:val="center"/>
        <w:rPr>
          <w:rFonts w:ascii="Century Gothic" w:eastAsia="Century Gothic" w:hAnsi="Century Gothic" w:cs="Century Gothic"/>
          <w:sz w:val="22"/>
          <w:szCs w:val="22"/>
        </w:rPr>
      </w:pPr>
      <w:r>
        <w:rPr>
          <w:rFonts w:ascii="Century Gothic" w:eastAsia="Century Gothic" w:hAnsi="Century Gothic" w:cs="Century Gothic"/>
          <w:sz w:val="22"/>
          <w:szCs w:val="22"/>
        </w:rPr>
        <w:t>THE KOLTER WAY</w:t>
      </w:r>
    </w:p>
    <w:p w14:paraId="4E18206A" w14:textId="77777777" w:rsidR="002F304E" w:rsidRDefault="00000000">
      <w:pPr>
        <w:widowControl w:val="0"/>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Kolter Elementary School </w:t>
      </w:r>
    </w:p>
    <w:p w14:paraId="0EA06917" w14:textId="77777777" w:rsidR="002F304E" w:rsidRDefault="00000000">
      <w:pPr>
        <w:widowControl w:val="0"/>
        <w:jc w:val="center"/>
        <w:rPr>
          <w:rFonts w:ascii="Century Gothic" w:eastAsia="Century Gothic" w:hAnsi="Century Gothic" w:cs="Century Gothic"/>
          <w:b/>
          <w:sz w:val="22"/>
          <w:szCs w:val="22"/>
        </w:rPr>
        <w:sectPr w:rsidR="002F304E">
          <w:footerReference w:type="even" r:id="rId9"/>
          <w:footerReference w:type="default" r:id="rId10"/>
          <w:pgSz w:w="12240" w:h="15840"/>
          <w:pgMar w:top="1440" w:right="1800" w:bottom="1440" w:left="1800" w:header="720" w:footer="720" w:gutter="0"/>
          <w:pgNumType w:start="1"/>
          <w:cols w:space="720"/>
        </w:sectPr>
      </w:pPr>
      <w:r>
        <w:rPr>
          <w:rFonts w:ascii="Century Gothic" w:eastAsia="Century Gothic" w:hAnsi="Century Gothic" w:cs="Century Gothic"/>
          <w:b/>
          <w:sz w:val="22"/>
          <w:szCs w:val="22"/>
        </w:rPr>
        <w:t xml:space="preserve">Student/Parent Handbook </w:t>
      </w:r>
    </w:p>
    <w:p w14:paraId="3AEC3E05" w14:textId="77777777" w:rsidR="002F304E" w:rsidRDefault="002F304E">
      <w:pPr>
        <w:widowControl w:val="0"/>
        <w:tabs>
          <w:tab w:val="left" w:pos="360"/>
          <w:tab w:val="left" w:pos="720"/>
          <w:tab w:val="left" w:pos="1080"/>
        </w:tabs>
        <w:spacing w:after="20"/>
        <w:rPr>
          <w:rFonts w:ascii="Century Gothic" w:eastAsia="Century Gothic" w:hAnsi="Century Gothic" w:cs="Century Gothic"/>
          <w:b/>
          <w:sz w:val="22"/>
          <w:szCs w:val="22"/>
        </w:rPr>
      </w:pPr>
    </w:p>
    <w:p w14:paraId="1414152B"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b/>
          <w:sz w:val="22"/>
          <w:szCs w:val="22"/>
        </w:rPr>
        <w:t>I:</w:t>
      </w:r>
      <w:r>
        <w:rPr>
          <w:rFonts w:ascii="Century Gothic" w:eastAsia="Century Gothic" w:hAnsi="Century Gothic" w:cs="Century Gothic"/>
          <w:b/>
          <w:sz w:val="22"/>
          <w:szCs w:val="22"/>
        </w:rPr>
        <w:tab/>
        <w:t>POLICIES AND PROCEDURES</w:t>
      </w:r>
      <w:r>
        <w:rPr>
          <w:rFonts w:ascii="Century Gothic" w:eastAsia="Century Gothic" w:hAnsi="Century Gothic" w:cs="Century Gothic"/>
          <w:sz w:val="22"/>
          <w:szCs w:val="22"/>
        </w:rPr>
        <w:t xml:space="preserve"> </w:t>
      </w:r>
    </w:p>
    <w:p w14:paraId="617CD3CF"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sz w:val="22"/>
          <w:szCs w:val="22"/>
        </w:rPr>
        <w:tab/>
      </w:r>
      <w:r>
        <w:rPr>
          <w:rFonts w:ascii="Century Gothic" w:eastAsia="Century Gothic" w:hAnsi="Century Gothic" w:cs="Century Gothic"/>
          <w:b/>
          <w:sz w:val="22"/>
          <w:szCs w:val="22"/>
        </w:rPr>
        <w:t xml:space="preserve">Attendance Policy </w:t>
      </w:r>
    </w:p>
    <w:p w14:paraId="0CD68717"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ab/>
        <w:t xml:space="preserve">Child Custody </w:t>
      </w:r>
    </w:p>
    <w:p w14:paraId="1D093D7F"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ab/>
        <w:t>Carpool Procedures</w:t>
      </w:r>
    </w:p>
    <w:p w14:paraId="0688F733"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ab/>
        <w:t xml:space="preserve"> Daily Schedule/Kolter Events</w:t>
      </w:r>
    </w:p>
    <w:p w14:paraId="4F800CA2"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ab/>
        <w:t xml:space="preserve">Disciplinary Framework </w:t>
      </w:r>
    </w:p>
    <w:p w14:paraId="7E718A06"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b/>
          <w:sz w:val="22"/>
          <w:szCs w:val="22"/>
        </w:rPr>
        <w:tab/>
      </w:r>
      <w:r>
        <w:rPr>
          <w:rFonts w:ascii="Century Gothic" w:eastAsia="Century Gothic" w:hAnsi="Century Gothic" w:cs="Century Gothic"/>
          <w:b/>
          <w:sz w:val="22"/>
          <w:szCs w:val="22"/>
        </w:rPr>
        <w:tab/>
      </w:r>
      <w:r>
        <w:rPr>
          <w:rFonts w:ascii="Century Gothic" w:eastAsia="Century Gothic" w:hAnsi="Century Gothic" w:cs="Century Gothic"/>
          <w:sz w:val="22"/>
          <w:szCs w:val="22"/>
        </w:rPr>
        <w:t>Code of Student Conduct</w:t>
      </w:r>
    </w:p>
    <w:p w14:paraId="64C90CF3"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b/>
          <w:sz w:val="22"/>
          <w:szCs w:val="22"/>
        </w:rPr>
        <w:tab/>
      </w:r>
      <w:r>
        <w:rPr>
          <w:rFonts w:ascii="Century Gothic" w:eastAsia="Century Gothic" w:hAnsi="Century Gothic" w:cs="Century Gothic"/>
          <w:b/>
          <w:sz w:val="22"/>
          <w:szCs w:val="22"/>
        </w:rPr>
        <w:tab/>
      </w:r>
      <w:r>
        <w:rPr>
          <w:rFonts w:ascii="Century Gothic" w:eastAsia="Century Gothic" w:hAnsi="Century Gothic" w:cs="Century Gothic"/>
          <w:sz w:val="22"/>
          <w:szCs w:val="22"/>
        </w:rPr>
        <w:t>Disciplinary Interventions</w:t>
      </w:r>
    </w:p>
    <w:p w14:paraId="1002C163"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b/>
          <w:sz w:val="22"/>
          <w:szCs w:val="22"/>
        </w:rPr>
        <w:tab/>
      </w:r>
      <w:r>
        <w:rPr>
          <w:rFonts w:ascii="Century Gothic" w:eastAsia="Century Gothic" w:hAnsi="Century Gothic" w:cs="Century Gothic"/>
          <w:b/>
          <w:sz w:val="22"/>
          <w:szCs w:val="22"/>
        </w:rPr>
        <w:tab/>
      </w:r>
      <w:r>
        <w:rPr>
          <w:rFonts w:ascii="Century Gothic" w:eastAsia="Century Gothic" w:hAnsi="Century Gothic" w:cs="Century Gothic"/>
          <w:sz w:val="22"/>
          <w:szCs w:val="22"/>
        </w:rPr>
        <w:t>Positive Behavior Reinforcement</w:t>
      </w:r>
    </w:p>
    <w:p w14:paraId="54C1B726"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b/>
          <w:sz w:val="22"/>
          <w:szCs w:val="22"/>
        </w:rPr>
        <w:tab/>
      </w:r>
      <w:r>
        <w:rPr>
          <w:rFonts w:ascii="Century Gothic" w:eastAsia="Century Gothic" w:hAnsi="Century Gothic" w:cs="Century Gothic"/>
          <w:b/>
          <w:sz w:val="22"/>
          <w:szCs w:val="22"/>
        </w:rPr>
        <w:tab/>
      </w:r>
      <w:r>
        <w:rPr>
          <w:rFonts w:ascii="Century Gothic" w:eastAsia="Century Gothic" w:hAnsi="Century Gothic" w:cs="Century Gothic"/>
          <w:sz w:val="22"/>
          <w:szCs w:val="22"/>
        </w:rPr>
        <w:t>Electronic Devices Policy</w:t>
      </w:r>
    </w:p>
    <w:p w14:paraId="269C11E3"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sz w:val="22"/>
          <w:szCs w:val="22"/>
        </w:rPr>
        <w:tab/>
      </w:r>
      <w:r>
        <w:rPr>
          <w:rFonts w:ascii="Century Gothic" w:eastAsia="Century Gothic" w:hAnsi="Century Gothic" w:cs="Century Gothic"/>
          <w:sz w:val="22"/>
          <w:szCs w:val="22"/>
        </w:rPr>
        <w:tab/>
        <w:t>Tardy Policy</w:t>
      </w:r>
    </w:p>
    <w:p w14:paraId="4C66E637"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b/>
          <w:sz w:val="22"/>
          <w:szCs w:val="22"/>
        </w:rPr>
        <w:tab/>
        <w:t xml:space="preserve">Dress Code </w:t>
      </w:r>
    </w:p>
    <w:p w14:paraId="229AA107"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sz w:val="22"/>
          <w:szCs w:val="22"/>
        </w:rPr>
        <w:tab/>
      </w:r>
      <w:r>
        <w:rPr>
          <w:rFonts w:ascii="Century Gothic" w:eastAsia="Century Gothic" w:hAnsi="Century Gothic" w:cs="Century Gothic"/>
          <w:b/>
          <w:sz w:val="22"/>
          <w:szCs w:val="22"/>
        </w:rPr>
        <w:t>Health and Nurse Information</w:t>
      </w:r>
    </w:p>
    <w:p w14:paraId="2120433D" w14:textId="77777777" w:rsidR="002F304E" w:rsidRDefault="00000000">
      <w:pPr>
        <w:widowControl w:val="0"/>
        <w:tabs>
          <w:tab w:val="left" w:pos="360"/>
          <w:tab w:val="left" w:pos="720"/>
          <w:tab w:val="left" w:pos="1080"/>
        </w:tabs>
        <w:spacing w:after="20"/>
        <w:ind w:left="360"/>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Progress Report/Report Cards </w:t>
      </w:r>
    </w:p>
    <w:p w14:paraId="6DC04FC0" w14:textId="77777777" w:rsidR="002F304E" w:rsidRDefault="00000000">
      <w:pPr>
        <w:widowControl w:val="0"/>
        <w:tabs>
          <w:tab w:val="left" w:pos="360"/>
          <w:tab w:val="left" w:pos="720"/>
          <w:tab w:val="left" w:pos="1080"/>
        </w:tabs>
        <w:spacing w:after="20"/>
        <w:ind w:left="360"/>
        <w:rPr>
          <w:rFonts w:ascii="Century Gothic" w:eastAsia="Century Gothic" w:hAnsi="Century Gothic" w:cs="Century Gothic"/>
          <w:sz w:val="22"/>
          <w:szCs w:val="22"/>
        </w:rPr>
      </w:pPr>
      <w:r>
        <w:rPr>
          <w:rFonts w:ascii="Century Gothic" w:eastAsia="Century Gothic" w:hAnsi="Century Gothic" w:cs="Century Gothic"/>
          <w:b/>
          <w:sz w:val="22"/>
          <w:szCs w:val="22"/>
        </w:rPr>
        <w:tab/>
      </w:r>
      <w:r>
        <w:rPr>
          <w:rFonts w:ascii="Century Gothic" w:eastAsia="Century Gothic" w:hAnsi="Century Gothic" w:cs="Century Gothic"/>
          <w:sz w:val="22"/>
          <w:szCs w:val="22"/>
        </w:rPr>
        <w:t>Promotion Standards</w:t>
      </w:r>
    </w:p>
    <w:p w14:paraId="05C07BBB" w14:textId="77777777" w:rsidR="002F304E" w:rsidRDefault="00000000">
      <w:pPr>
        <w:widowControl w:val="0"/>
        <w:tabs>
          <w:tab w:val="left" w:pos="360"/>
          <w:tab w:val="left" w:pos="720"/>
          <w:tab w:val="left" w:pos="1080"/>
        </w:tabs>
        <w:spacing w:after="20"/>
        <w:ind w:left="360"/>
        <w:rPr>
          <w:rFonts w:ascii="Century Gothic" w:eastAsia="Century Gothic" w:hAnsi="Century Gothic" w:cs="Century Gothic"/>
          <w:b/>
          <w:sz w:val="22"/>
          <w:szCs w:val="22"/>
        </w:rPr>
      </w:pPr>
      <w:r>
        <w:rPr>
          <w:rFonts w:ascii="Century Gothic" w:eastAsia="Century Gothic" w:hAnsi="Century Gothic" w:cs="Century Gothic"/>
          <w:sz w:val="22"/>
          <w:szCs w:val="22"/>
        </w:rPr>
        <w:tab/>
        <w:t xml:space="preserve">Student Recognition </w:t>
      </w:r>
    </w:p>
    <w:p w14:paraId="44575587" w14:textId="77777777" w:rsidR="002F304E" w:rsidRDefault="00000000">
      <w:pPr>
        <w:widowControl w:val="0"/>
        <w:tabs>
          <w:tab w:val="left" w:pos="360"/>
          <w:tab w:val="left" w:pos="720"/>
          <w:tab w:val="left" w:pos="1080"/>
        </w:tabs>
        <w:spacing w:after="20"/>
        <w:ind w:left="360"/>
        <w:rPr>
          <w:rFonts w:ascii="Century Gothic" w:eastAsia="Century Gothic" w:hAnsi="Century Gothic" w:cs="Century Gothic"/>
          <w:b/>
          <w:sz w:val="22"/>
          <w:szCs w:val="22"/>
        </w:rPr>
      </w:pPr>
      <w:r>
        <w:rPr>
          <w:rFonts w:ascii="Century Gothic" w:eastAsia="Century Gothic" w:hAnsi="Century Gothic" w:cs="Century Gothic"/>
          <w:b/>
          <w:sz w:val="22"/>
          <w:szCs w:val="22"/>
        </w:rPr>
        <w:t>Registration</w:t>
      </w:r>
    </w:p>
    <w:p w14:paraId="6578F668"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sz w:val="22"/>
          <w:szCs w:val="22"/>
        </w:rPr>
        <w:tab/>
      </w:r>
      <w:r>
        <w:rPr>
          <w:rFonts w:ascii="Century Gothic" w:eastAsia="Century Gothic" w:hAnsi="Century Gothic" w:cs="Century Gothic"/>
          <w:sz w:val="22"/>
          <w:szCs w:val="22"/>
        </w:rPr>
        <w:tab/>
        <w:t>Age Requirements</w:t>
      </w:r>
      <w:r>
        <w:rPr>
          <w:rFonts w:ascii="Century Gothic" w:eastAsia="Century Gothic" w:hAnsi="Century Gothic" w:cs="Century Gothic"/>
          <w:sz w:val="22"/>
          <w:szCs w:val="22"/>
        </w:rPr>
        <w:tab/>
      </w:r>
    </w:p>
    <w:p w14:paraId="6C91CFDE"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ab/>
        <w:t>Safety and Security</w:t>
      </w:r>
    </w:p>
    <w:p w14:paraId="30E05A8E"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ab/>
        <w:t>Sexual Harassment Policy</w:t>
      </w:r>
    </w:p>
    <w:p w14:paraId="29FECA6F"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ab/>
        <w:t>Textbooks</w:t>
      </w:r>
    </w:p>
    <w:p w14:paraId="2EA8DDCA"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ab/>
      </w:r>
      <w:r>
        <w:rPr>
          <w:rFonts w:ascii="Century Gothic" w:eastAsia="Century Gothic" w:hAnsi="Century Gothic" w:cs="Century Gothic"/>
          <w:b/>
          <w:sz w:val="22"/>
          <w:szCs w:val="22"/>
        </w:rPr>
        <w:tab/>
      </w:r>
      <w:r>
        <w:rPr>
          <w:rFonts w:ascii="Century Gothic" w:eastAsia="Century Gothic" w:hAnsi="Century Gothic" w:cs="Century Gothic"/>
          <w:b/>
          <w:sz w:val="22"/>
          <w:szCs w:val="22"/>
        </w:rPr>
        <w:tab/>
      </w:r>
    </w:p>
    <w:p w14:paraId="1F516394"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II:</w:t>
      </w:r>
      <w:r>
        <w:rPr>
          <w:rFonts w:ascii="Century Gothic" w:eastAsia="Century Gothic" w:hAnsi="Century Gothic" w:cs="Century Gothic"/>
          <w:b/>
          <w:sz w:val="22"/>
          <w:szCs w:val="22"/>
        </w:rPr>
        <w:tab/>
        <w:t>PARENT/STUDENT INVOLVEMENT</w:t>
      </w:r>
    </w:p>
    <w:p w14:paraId="1065EC66"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sz w:val="22"/>
          <w:szCs w:val="22"/>
        </w:rPr>
        <w:tab/>
      </w:r>
      <w:r>
        <w:rPr>
          <w:rFonts w:ascii="Century Gothic" w:eastAsia="Century Gothic" w:hAnsi="Century Gothic" w:cs="Century Gothic"/>
          <w:b/>
          <w:sz w:val="22"/>
          <w:szCs w:val="22"/>
        </w:rPr>
        <w:t>Title I Parent Involvement Statement</w:t>
      </w:r>
    </w:p>
    <w:p w14:paraId="312AD168"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sz w:val="22"/>
          <w:szCs w:val="22"/>
        </w:rPr>
        <w:tab/>
      </w:r>
      <w:r>
        <w:rPr>
          <w:rFonts w:ascii="Century Gothic" w:eastAsia="Century Gothic" w:hAnsi="Century Gothic" w:cs="Century Gothic"/>
          <w:b/>
          <w:sz w:val="22"/>
          <w:szCs w:val="22"/>
        </w:rPr>
        <w:t>Parent Opportunities</w:t>
      </w:r>
    </w:p>
    <w:p w14:paraId="52B06024"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sz w:val="22"/>
          <w:szCs w:val="22"/>
        </w:rPr>
        <w:tab/>
      </w:r>
      <w:r>
        <w:rPr>
          <w:rFonts w:ascii="Century Gothic" w:eastAsia="Century Gothic" w:hAnsi="Century Gothic" w:cs="Century Gothic"/>
          <w:sz w:val="22"/>
          <w:szCs w:val="22"/>
        </w:rPr>
        <w:tab/>
        <w:t>PTO</w:t>
      </w:r>
    </w:p>
    <w:p w14:paraId="53652B5B"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sz w:val="22"/>
          <w:szCs w:val="22"/>
        </w:rPr>
        <w:tab/>
      </w:r>
      <w:r>
        <w:rPr>
          <w:rFonts w:ascii="Century Gothic" w:eastAsia="Century Gothic" w:hAnsi="Century Gothic" w:cs="Century Gothic"/>
          <w:sz w:val="22"/>
          <w:szCs w:val="22"/>
        </w:rPr>
        <w:tab/>
        <w:t>Committees</w:t>
      </w:r>
    </w:p>
    <w:p w14:paraId="6B3D1993" w14:textId="77777777" w:rsidR="002F304E" w:rsidRDefault="00000000">
      <w:pPr>
        <w:widowControl w:val="0"/>
        <w:tabs>
          <w:tab w:val="left" w:pos="360"/>
          <w:tab w:val="left" w:pos="720"/>
          <w:tab w:val="left" w:pos="1080"/>
        </w:tabs>
        <w:spacing w:after="20"/>
        <w:ind w:left="360"/>
        <w:rPr>
          <w:rFonts w:ascii="Century Gothic" w:eastAsia="Century Gothic" w:hAnsi="Century Gothic" w:cs="Century Gothic"/>
          <w:sz w:val="22"/>
          <w:szCs w:val="22"/>
        </w:rPr>
      </w:pPr>
      <w:r>
        <w:rPr>
          <w:rFonts w:ascii="Century Gothic" w:eastAsia="Century Gothic" w:hAnsi="Century Gothic" w:cs="Century Gothic"/>
          <w:sz w:val="22"/>
          <w:szCs w:val="22"/>
        </w:rPr>
        <w:tab/>
        <w:t xml:space="preserve">Volunteers in Public Schools (VIPS) </w:t>
      </w:r>
    </w:p>
    <w:p w14:paraId="220AFC3D"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b/>
          <w:sz w:val="22"/>
          <w:szCs w:val="22"/>
        </w:rPr>
        <w:tab/>
      </w:r>
      <w:r>
        <w:rPr>
          <w:rFonts w:ascii="Century Gothic" w:eastAsia="Century Gothic" w:hAnsi="Century Gothic" w:cs="Century Gothic"/>
          <w:b/>
          <w:sz w:val="22"/>
          <w:szCs w:val="22"/>
        </w:rPr>
        <w:tab/>
      </w:r>
      <w:r>
        <w:rPr>
          <w:rFonts w:ascii="Century Gothic" w:eastAsia="Century Gothic" w:hAnsi="Century Gothic" w:cs="Century Gothic"/>
          <w:sz w:val="22"/>
          <w:szCs w:val="22"/>
        </w:rPr>
        <w:t>Site-Based Decision Making Committee</w:t>
      </w:r>
    </w:p>
    <w:p w14:paraId="1A7B6FED" w14:textId="77777777" w:rsidR="002F304E" w:rsidRDefault="00000000">
      <w:pPr>
        <w:widowControl w:val="0"/>
        <w:tabs>
          <w:tab w:val="left" w:pos="360"/>
          <w:tab w:val="left" w:pos="720"/>
          <w:tab w:val="left" w:pos="1080"/>
        </w:tabs>
        <w:spacing w:after="20"/>
        <w:ind w:left="360"/>
        <w:rPr>
          <w:rFonts w:ascii="Century Gothic" w:eastAsia="Century Gothic" w:hAnsi="Century Gothic" w:cs="Century Gothic"/>
          <w:sz w:val="22"/>
          <w:szCs w:val="22"/>
        </w:rPr>
      </w:pPr>
      <w:r>
        <w:rPr>
          <w:rFonts w:ascii="Century Gothic" w:eastAsia="Century Gothic" w:hAnsi="Century Gothic" w:cs="Century Gothic"/>
          <w:b/>
          <w:sz w:val="22"/>
          <w:szCs w:val="22"/>
        </w:rPr>
        <w:t>Student Activities</w:t>
      </w:r>
    </w:p>
    <w:p w14:paraId="0C81A0AE"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Student Council </w:t>
      </w:r>
    </w:p>
    <w:p w14:paraId="63FDF4EC"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Clubs and Organizations </w:t>
      </w:r>
    </w:p>
    <w:p w14:paraId="20A9E70A"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sz w:val="22"/>
          <w:szCs w:val="22"/>
        </w:rPr>
        <w:tab/>
      </w:r>
      <w:r>
        <w:rPr>
          <w:rFonts w:ascii="Century Gothic" w:eastAsia="Century Gothic" w:hAnsi="Century Gothic" w:cs="Century Gothic"/>
          <w:sz w:val="22"/>
          <w:szCs w:val="22"/>
        </w:rPr>
        <w:tab/>
        <w:t>Extended Day Activities</w:t>
      </w:r>
    </w:p>
    <w:p w14:paraId="3111344A" w14:textId="77777777" w:rsidR="002F304E" w:rsidRDefault="00000000">
      <w:pPr>
        <w:widowControl w:val="0"/>
        <w:ind w:left="360"/>
        <w:rPr>
          <w:rFonts w:ascii="Century Gothic" w:eastAsia="Century Gothic" w:hAnsi="Century Gothic" w:cs="Century Gothic"/>
          <w:b/>
          <w:sz w:val="22"/>
          <w:szCs w:val="22"/>
        </w:rPr>
      </w:pPr>
      <w:r>
        <w:rPr>
          <w:rFonts w:ascii="Century Gothic" w:eastAsia="Century Gothic" w:hAnsi="Century Gothic" w:cs="Century Gothic"/>
          <w:b/>
          <w:sz w:val="22"/>
          <w:szCs w:val="22"/>
        </w:rPr>
        <w:t>UIL Academic Competitions</w:t>
      </w:r>
    </w:p>
    <w:p w14:paraId="7C0FC38F" w14:textId="77777777" w:rsidR="002F304E" w:rsidRDefault="002F304E">
      <w:pPr>
        <w:widowControl w:val="0"/>
        <w:ind w:left="360"/>
        <w:rPr>
          <w:rFonts w:ascii="Century Gothic" w:eastAsia="Century Gothic" w:hAnsi="Century Gothic" w:cs="Century Gothic"/>
          <w:b/>
          <w:sz w:val="22"/>
          <w:szCs w:val="22"/>
        </w:rPr>
      </w:pPr>
    </w:p>
    <w:p w14:paraId="03CE4C80"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III. COMMUNICATION</w:t>
      </w:r>
    </w:p>
    <w:p w14:paraId="1C596E3E"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sz w:val="22"/>
          <w:szCs w:val="22"/>
        </w:rPr>
        <w:tab/>
      </w:r>
      <w:r>
        <w:rPr>
          <w:rFonts w:ascii="Century Gothic" w:eastAsia="Century Gothic" w:hAnsi="Century Gothic" w:cs="Century Gothic"/>
          <w:b/>
          <w:sz w:val="22"/>
          <w:szCs w:val="22"/>
        </w:rPr>
        <w:t xml:space="preserve">Announcements </w:t>
      </w:r>
    </w:p>
    <w:p w14:paraId="2DE70CA7"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ab/>
        <w:t xml:space="preserve">Email </w:t>
      </w:r>
    </w:p>
    <w:p w14:paraId="13DD2B20"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ab/>
        <w:t xml:space="preserve">Parent/Teacher Conferences </w:t>
      </w:r>
    </w:p>
    <w:p w14:paraId="26CC36E7"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ab/>
      </w:r>
    </w:p>
    <w:p w14:paraId="03631250"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ab/>
        <w:t xml:space="preserve">Kolter Newsletter </w:t>
      </w:r>
    </w:p>
    <w:p w14:paraId="0AC24B1A"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ab/>
        <w:t>Student Agenda</w:t>
      </w:r>
      <w:r>
        <w:rPr>
          <w:rFonts w:ascii="Century Gothic" w:eastAsia="Century Gothic" w:hAnsi="Century Gothic" w:cs="Century Gothic"/>
          <w:b/>
          <w:sz w:val="22"/>
          <w:szCs w:val="22"/>
        </w:rPr>
        <w:tab/>
      </w:r>
    </w:p>
    <w:p w14:paraId="5AC7D539"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ab/>
        <w:t xml:space="preserve">Tuesday Home Communication </w:t>
      </w:r>
    </w:p>
    <w:p w14:paraId="3F4BCF10"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ab/>
        <w:t>Useful Websites</w:t>
      </w:r>
    </w:p>
    <w:p w14:paraId="5A536D1B" w14:textId="77777777" w:rsidR="002F304E" w:rsidRDefault="002F304E">
      <w:pPr>
        <w:widowControl w:val="0"/>
        <w:tabs>
          <w:tab w:val="left" w:pos="360"/>
          <w:tab w:val="left" w:pos="720"/>
          <w:tab w:val="left" w:pos="1080"/>
        </w:tabs>
        <w:spacing w:after="20"/>
        <w:rPr>
          <w:rFonts w:ascii="Century Gothic" w:eastAsia="Century Gothic" w:hAnsi="Century Gothic" w:cs="Century Gothic"/>
          <w:b/>
          <w:sz w:val="22"/>
          <w:szCs w:val="22"/>
        </w:rPr>
      </w:pPr>
    </w:p>
    <w:p w14:paraId="4D8D8BE9"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IV.</w:t>
      </w:r>
      <w:r>
        <w:rPr>
          <w:rFonts w:ascii="Century Gothic" w:eastAsia="Century Gothic" w:hAnsi="Century Gothic" w:cs="Century Gothic"/>
          <w:b/>
          <w:sz w:val="22"/>
          <w:szCs w:val="22"/>
        </w:rPr>
        <w:tab/>
        <w:t>ACADEMICS</w:t>
      </w:r>
    </w:p>
    <w:p w14:paraId="4A3D4116"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sz w:val="22"/>
          <w:szCs w:val="22"/>
        </w:rPr>
        <w:tab/>
      </w:r>
      <w:r>
        <w:rPr>
          <w:rFonts w:ascii="Century Gothic" w:eastAsia="Century Gothic" w:hAnsi="Century Gothic" w:cs="Century Gothic"/>
          <w:b/>
          <w:sz w:val="22"/>
          <w:szCs w:val="22"/>
        </w:rPr>
        <w:t>Kolter Honor Code</w:t>
      </w:r>
      <w:r>
        <w:rPr>
          <w:rFonts w:ascii="Century Gothic" w:eastAsia="Century Gothic" w:hAnsi="Century Gothic" w:cs="Century Gothic"/>
          <w:b/>
          <w:sz w:val="22"/>
          <w:szCs w:val="22"/>
        </w:rPr>
        <w:tab/>
      </w:r>
    </w:p>
    <w:p w14:paraId="2AF6C1DC"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sz w:val="22"/>
          <w:szCs w:val="22"/>
        </w:rPr>
        <w:tab/>
      </w:r>
      <w:r>
        <w:rPr>
          <w:rFonts w:ascii="Century Gothic" w:eastAsia="Century Gothic" w:hAnsi="Century Gothic" w:cs="Century Gothic"/>
          <w:b/>
          <w:sz w:val="22"/>
          <w:szCs w:val="22"/>
        </w:rPr>
        <w:t>Grades</w:t>
      </w:r>
    </w:p>
    <w:p w14:paraId="5777D8BB"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b/>
          <w:sz w:val="22"/>
          <w:szCs w:val="22"/>
        </w:rPr>
        <w:tab/>
        <w:t>Grading Scale</w:t>
      </w:r>
      <w:r>
        <w:rPr>
          <w:rFonts w:ascii="Century Gothic" w:eastAsia="Century Gothic" w:hAnsi="Century Gothic" w:cs="Century Gothic"/>
          <w:b/>
          <w:sz w:val="22"/>
          <w:szCs w:val="22"/>
        </w:rPr>
        <w:tab/>
      </w:r>
    </w:p>
    <w:p w14:paraId="2BC26689"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b/>
          <w:sz w:val="22"/>
          <w:szCs w:val="22"/>
        </w:rPr>
        <w:tab/>
        <w:t>Grading Policy</w:t>
      </w:r>
      <w:r>
        <w:rPr>
          <w:rFonts w:ascii="Century Gothic" w:eastAsia="Century Gothic" w:hAnsi="Century Gothic" w:cs="Century Gothic"/>
          <w:b/>
          <w:sz w:val="22"/>
          <w:szCs w:val="22"/>
        </w:rPr>
        <w:tab/>
      </w:r>
    </w:p>
    <w:p w14:paraId="5BE45F1F"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sz w:val="22"/>
          <w:szCs w:val="22"/>
        </w:rPr>
        <w:tab/>
      </w:r>
      <w:r>
        <w:rPr>
          <w:rFonts w:ascii="Century Gothic" w:eastAsia="Century Gothic" w:hAnsi="Century Gothic" w:cs="Century Gothic"/>
          <w:b/>
          <w:sz w:val="22"/>
          <w:szCs w:val="22"/>
        </w:rPr>
        <w:t>Expectations for Conduct</w:t>
      </w:r>
      <w:r>
        <w:rPr>
          <w:rFonts w:ascii="Century Gothic" w:eastAsia="Century Gothic" w:hAnsi="Century Gothic" w:cs="Century Gothic"/>
          <w:b/>
          <w:sz w:val="22"/>
          <w:szCs w:val="22"/>
        </w:rPr>
        <w:tab/>
      </w:r>
    </w:p>
    <w:p w14:paraId="632221CB"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sz w:val="22"/>
          <w:szCs w:val="22"/>
        </w:rPr>
        <w:tab/>
      </w:r>
      <w:r>
        <w:rPr>
          <w:rFonts w:ascii="Century Gothic" w:eastAsia="Century Gothic" w:hAnsi="Century Gothic" w:cs="Century Gothic"/>
          <w:b/>
          <w:sz w:val="22"/>
          <w:szCs w:val="22"/>
        </w:rPr>
        <w:t>Homework Guidelines</w:t>
      </w:r>
      <w:r>
        <w:rPr>
          <w:rFonts w:ascii="Century Gothic" w:eastAsia="Century Gothic" w:hAnsi="Century Gothic" w:cs="Century Gothic"/>
          <w:b/>
          <w:sz w:val="22"/>
          <w:szCs w:val="22"/>
        </w:rPr>
        <w:tab/>
      </w:r>
    </w:p>
    <w:p w14:paraId="2F775A6A"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sz w:val="22"/>
          <w:szCs w:val="22"/>
        </w:rPr>
        <w:tab/>
      </w:r>
      <w:r>
        <w:rPr>
          <w:rFonts w:ascii="Century Gothic" w:eastAsia="Century Gothic" w:hAnsi="Century Gothic" w:cs="Century Gothic"/>
          <w:b/>
          <w:sz w:val="22"/>
          <w:szCs w:val="22"/>
        </w:rPr>
        <w:t>Academic Interventions and Support</w:t>
      </w:r>
    </w:p>
    <w:p w14:paraId="10D45D0B"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sz w:val="22"/>
          <w:szCs w:val="22"/>
        </w:rPr>
        <w:tab/>
      </w:r>
      <w:r>
        <w:rPr>
          <w:rFonts w:ascii="Century Gothic" w:eastAsia="Century Gothic" w:hAnsi="Century Gothic" w:cs="Century Gothic"/>
          <w:sz w:val="22"/>
          <w:szCs w:val="22"/>
        </w:rPr>
        <w:tab/>
        <w:t>Special Programs</w:t>
      </w:r>
    </w:p>
    <w:p w14:paraId="3E021BE1"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sz w:val="22"/>
          <w:szCs w:val="22"/>
        </w:rPr>
        <w:tab/>
      </w:r>
      <w:r>
        <w:rPr>
          <w:rFonts w:ascii="Century Gothic" w:eastAsia="Century Gothic" w:hAnsi="Century Gothic" w:cs="Century Gothic"/>
          <w:sz w:val="22"/>
          <w:szCs w:val="22"/>
        </w:rPr>
        <w:tab/>
        <w:t>Gifted and Talented</w:t>
      </w:r>
    </w:p>
    <w:p w14:paraId="71F45902"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sz w:val="22"/>
          <w:szCs w:val="22"/>
        </w:rPr>
        <w:tab/>
      </w:r>
      <w:r>
        <w:rPr>
          <w:rFonts w:ascii="Century Gothic" w:eastAsia="Century Gothic" w:hAnsi="Century Gothic" w:cs="Century Gothic"/>
          <w:sz w:val="22"/>
          <w:szCs w:val="22"/>
        </w:rPr>
        <w:tab/>
        <w:t>Special Education</w:t>
      </w:r>
    </w:p>
    <w:p w14:paraId="46078C80" w14:textId="77777777" w:rsidR="002F304E" w:rsidRDefault="00000000">
      <w:pPr>
        <w:widowControl w:val="0"/>
        <w:tabs>
          <w:tab w:val="left" w:pos="360"/>
          <w:tab w:val="left" w:pos="720"/>
          <w:tab w:val="left" w:pos="1080"/>
        </w:tabs>
        <w:spacing w:after="20"/>
        <w:rPr>
          <w:rFonts w:ascii="Century Gothic" w:eastAsia="Century Gothic" w:hAnsi="Century Gothic" w:cs="Century Gothic"/>
          <w:sz w:val="22"/>
          <w:szCs w:val="22"/>
        </w:rPr>
      </w:pPr>
      <w:r>
        <w:rPr>
          <w:rFonts w:ascii="Century Gothic" w:eastAsia="Century Gothic" w:hAnsi="Century Gothic" w:cs="Century Gothic"/>
          <w:sz w:val="22"/>
          <w:szCs w:val="22"/>
        </w:rPr>
        <w:tab/>
      </w:r>
      <w:r>
        <w:rPr>
          <w:rFonts w:ascii="Century Gothic" w:eastAsia="Century Gothic" w:hAnsi="Century Gothic" w:cs="Century Gothic"/>
          <w:sz w:val="22"/>
          <w:szCs w:val="22"/>
        </w:rPr>
        <w:tab/>
        <w:t>Section 504/Dyslexia</w:t>
      </w:r>
    </w:p>
    <w:p w14:paraId="2AA5DE32" w14:textId="77777777" w:rsidR="002F304E" w:rsidRDefault="002F304E">
      <w:pPr>
        <w:widowControl w:val="0"/>
        <w:tabs>
          <w:tab w:val="left" w:pos="360"/>
          <w:tab w:val="left" w:pos="720"/>
          <w:tab w:val="left" w:pos="1080"/>
        </w:tabs>
        <w:spacing w:after="20"/>
        <w:rPr>
          <w:rFonts w:ascii="Century Gothic" w:eastAsia="Century Gothic" w:hAnsi="Century Gothic" w:cs="Century Gothic"/>
          <w:b/>
          <w:sz w:val="22"/>
          <w:szCs w:val="22"/>
        </w:rPr>
      </w:pPr>
    </w:p>
    <w:p w14:paraId="3849F9E2"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V.</w:t>
      </w:r>
      <w:r>
        <w:rPr>
          <w:rFonts w:ascii="Century Gothic" w:eastAsia="Century Gothic" w:hAnsi="Century Gothic" w:cs="Century Gothic"/>
          <w:b/>
          <w:sz w:val="22"/>
          <w:szCs w:val="22"/>
        </w:rPr>
        <w:tab/>
        <w:t>PRIMARY CONTACTS</w:t>
      </w:r>
    </w:p>
    <w:p w14:paraId="09042527" w14:textId="77777777" w:rsidR="002F304E" w:rsidRDefault="00000000">
      <w:pPr>
        <w:widowControl w:val="0"/>
        <w:tabs>
          <w:tab w:val="left" w:pos="36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ab/>
        <w:t>Administration</w:t>
      </w:r>
    </w:p>
    <w:p w14:paraId="7F11F8AB" w14:textId="77777777" w:rsidR="002F304E" w:rsidRDefault="00000000">
      <w:pPr>
        <w:widowControl w:val="0"/>
        <w:tabs>
          <w:tab w:val="left" w:pos="36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ab/>
        <w:t xml:space="preserve">Key Support Staff </w:t>
      </w:r>
    </w:p>
    <w:p w14:paraId="6F7DBE77" w14:textId="77777777" w:rsidR="002F304E" w:rsidRDefault="00000000">
      <w:pPr>
        <w:widowControl w:val="0"/>
        <w:tabs>
          <w:tab w:val="left" w:pos="36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ab/>
        <w:t>Other Important Contacts</w:t>
      </w:r>
    </w:p>
    <w:p w14:paraId="4600CF4B" w14:textId="77777777" w:rsidR="002F304E" w:rsidRDefault="002F304E">
      <w:pPr>
        <w:widowControl w:val="0"/>
        <w:tabs>
          <w:tab w:val="left" w:pos="360"/>
        </w:tabs>
        <w:spacing w:after="20"/>
        <w:rPr>
          <w:rFonts w:ascii="Century Gothic" w:eastAsia="Century Gothic" w:hAnsi="Century Gothic" w:cs="Century Gothic"/>
          <w:b/>
          <w:sz w:val="22"/>
          <w:szCs w:val="22"/>
        </w:rPr>
      </w:pPr>
    </w:p>
    <w:p w14:paraId="281D5806" w14:textId="77777777" w:rsidR="002F304E" w:rsidRDefault="00000000">
      <w:pPr>
        <w:widowControl w:val="0"/>
        <w:tabs>
          <w:tab w:val="left" w:pos="360"/>
          <w:tab w:val="left" w:pos="720"/>
          <w:tab w:val="left" w:pos="1080"/>
        </w:tabs>
        <w:spacing w:after="20"/>
        <w:rPr>
          <w:rFonts w:ascii="Century Gothic" w:eastAsia="Century Gothic" w:hAnsi="Century Gothic" w:cs="Century Gothic"/>
          <w:b/>
          <w:sz w:val="22"/>
          <w:szCs w:val="22"/>
        </w:rPr>
      </w:pPr>
      <w:r>
        <w:rPr>
          <w:rFonts w:ascii="Century Gothic" w:eastAsia="Century Gothic" w:hAnsi="Century Gothic" w:cs="Century Gothic"/>
          <w:b/>
          <w:sz w:val="22"/>
          <w:szCs w:val="22"/>
        </w:rPr>
        <w:t>VI.</w:t>
      </w:r>
      <w:r>
        <w:rPr>
          <w:rFonts w:ascii="Century Gothic" w:eastAsia="Century Gothic" w:hAnsi="Century Gothic" w:cs="Century Gothic"/>
          <w:b/>
          <w:sz w:val="22"/>
          <w:szCs w:val="22"/>
        </w:rPr>
        <w:tab/>
        <w:t xml:space="preserve"> ACKNOWLEDGEMENT FORM</w:t>
      </w:r>
    </w:p>
    <w:p w14:paraId="08C6A79D" w14:textId="77777777" w:rsidR="002F304E" w:rsidRDefault="002F304E">
      <w:pPr>
        <w:widowControl w:val="0"/>
        <w:tabs>
          <w:tab w:val="left" w:pos="360"/>
          <w:tab w:val="left" w:pos="720"/>
          <w:tab w:val="left" w:pos="1080"/>
        </w:tabs>
        <w:spacing w:after="20"/>
        <w:rPr>
          <w:rFonts w:ascii="Century Gothic" w:eastAsia="Century Gothic" w:hAnsi="Century Gothic" w:cs="Century Gothic"/>
          <w:sz w:val="22"/>
          <w:szCs w:val="22"/>
        </w:rPr>
      </w:pPr>
    </w:p>
    <w:p w14:paraId="4818E5CF" w14:textId="77777777" w:rsidR="002F304E" w:rsidRDefault="002F304E">
      <w:pPr>
        <w:widowControl w:val="0"/>
        <w:tabs>
          <w:tab w:val="left" w:pos="360"/>
          <w:tab w:val="left" w:pos="720"/>
          <w:tab w:val="left" w:pos="1080"/>
        </w:tabs>
        <w:spacing w:after="20"/>
        <w:rPr>
          <w:rFonts w:ascii="Century Gothic" w:eastAsia="Century Gothic" w:hAnsi="Century Gothic" w:cs="Century Gothic"/>
          <w:b/>
          <w:sz w:val="22"/>
          <w:szCs w:val="22"/>
        </w:rPr>
      </w:pPr>
    </w:p>
    <w:p w14:paraId="7E3523BE" w14:textId="77777777" w:rsidR="002F304E" w:rsidRDefault="002F304E">
      <w:pPr>
        <w:widowControl w:val="0"/>
        <w:rPr>
          <w:rFonts w:ascii="Century Gothic" w:eastAsia="Century Gothic" w:hAnsi="Century Gothic" w:cs="Century Gothic"/>
          <w:sz w:val="22"/>
          <w:szCs w:val="22"/>
        </w:rPr>
      </w:pPr>
    </w:p>
    <w:p w14:paraId="57A91F4A" w14:textId="77777777" w:rsidR="002F304E" w:rsidRDefault="002F304E">
      <w:pPr>
        <w:widowControl w:val="0"/>
        <w:rPr>
          <w:rFonts w:ascii="Century Gothic" w:eastAsia="Century Gothic" w:hAnsi="Century Gothic" w:cs="Century Gothic"/>
          <w:sz w:val="22"/>
          <w:szCs w:val="22"/>
        </w:rPr>
        <w:sectPr w:rsidR="002F304E">
          <w:type w:val="continuous"/>
          <w:pgSz w:w="12240" w:h="15840"/>
          <w:pgMar w:top="1440" w:right="1296" w:bottom="1440" w:left="1296" w:header="720" w:footer="720" w:gutter="0"/>
          <w:cols w:num="2" w:space="720" w:equalWidth="0">
            <w:col w:w="4464" w:space="720"/>
            <w:col w:w="4464" w:space="0"/>
          </w:cols>
        </w:sectPr>
      </w:pPr>
    </w:p>
    <w:p w14:paraId="0E22500C" w14:textId="77777777" w:rsidR="002F304E" w:rsidRDefault="00000000">
      <w:pPr>
        <w:widowControl w:val="0"/>
        <w:rPr>
          <w:rFonts w:ascii="Century Gothic" w:eastAsia="Century Gothic" w:hAnsi="Century Gothic" w:cs="Century Gothic"/>
          <w:b/>
          <w:sz w:val="22"/>
          <w:szCs w:val="22"/>
        </w:rPr>
      </w:pPr>
      <w:r>
        <w:rPr>
          <w:rFonts w:ascii="Century Gothic" w:eastAsia="Century Gothic" w:hAnsi="Century Gothic" w:cs="Century Gothic"/>
          <w:b/>
          <w:sz w:val="22"/>
          <w:szCs w:val="22"/>
        </w:rPr>
        <w:t>SECTION I: POLICIES AND PROCEDURES</w:t>
      </w:r>
    </w:p>
    <w:p w14:paraId="5565A0FE" w14:textId="77777777" w:rsidR="002F304E" w:rsidRDefault="002F304E">
      <w:pPr>
        <w:rPr>
          <w:rFonts w:ascii="Century Gothic" w:eastAsia="Century Gothic" w:hAnsi="Century Gothic" w:cs="Century Gothic"/>
          <w:b/>
          <w:sz w:val="22"/>
          <w:szCs w:val="22"/>
        </w:rPr>
      </w:pPr>
    </w:p>
    <w:p w14:paraId="36DE18CD" w14:textId="77777777" w:rsidR="002F304E"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DAILY SCHEDULE</w:t>
      </w:r>
    </w:p>
    <w:p w14:paraId="016A32DD" w14:textId="77777777" w:rsidR="002F304E"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A.M. DROP OFF:</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7:10-7:30 A.M.</w:t>
      </w:r>
    </w:p>
    <w:p w14:paraId="622DF936" w14:textId="77777777" w:rsidR="002F304E"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BREAKFAST: </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7:10-7:30 A.M.</w:t>
      </w:r>
    </w:p>
    <w:p w14:paraId="18BE7DEA" w14:textId="77777777" w:rsidR="002F304E"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FIRST BELL:</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7:30 A.M.</w:t>
      </w:r>
    </w:p>
    <w:p w14:paraId="5EF12B29" w14:textId="77777777" w:rsidR="002F304E"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STUDENTS REPORT TO CLASS: </w:t>
      </w:r>
      <w:r>
        <w:rPr>
          <w:rFonts w:ascii="Century Gothic" w:eastAsia="Century Gothic" w:hAnsi="Century Gothic" w:cs="Century Gothic"/>
          <w:sz w:val="22"/>
          <w:szCs w:val="22"/>
        </w:rPr>
        <w:tab/>
      </w:r>
      <w:r>
        <w:rPr>
          <w:rFonts w:ascii="Century Gothic" w:eastAsia="Century Gothic" w:hAnsi="Century Gothic" w:cs="Century Gothic"/>
          <w:sz w:val="22"/>
          <w:szCs w:val="22"/>
        </w:rPr>
        <w:tab/>
        <w:t>7:25 A.M.</w:t>
      </w:r>
    </w:p>
    <w:p w14:paraId="6511A3BA" w14:textId="77777777" w:rsidR="002F304E"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TARDY: </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7:40 A.M. </w:t>
      </w:r>
    </w:p>
    <w:p w14:paraId="70C2FC9F" w14:textId="77777777" w:rsidR="002F304E"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CLASS BEGINS AND ENDS:</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7:30 A.M.-3:00 P.M.</w:t>
      </w:r>
    </w:p>
    <w:p w14:paraId="036248BE" w14:textId="77777777" w:rsidR="002F304E" w:rsidRDefault="002F304E">
      <w:pPr>
        <w:rPr>
          <w:rFonts w:ascii="Century Gothic" w:eastAsia="Century Gothic" w:hAnsi="Century Gothic" w:cs="Century Gothic"/>
          <w:sz w:val="22"/>
          <w:szCs w:val="22"/>
        </w:rPr>
      </w:pPr>
    </w:p>
    <w:p w14:paraId="6C8D4091" w14:textId="77777777" w:rsidR="002F304E" w:rsidRDefault="002F304E">
      <w:pPr>
        <w:widowControl w:val="0"/>
        <w:pBdr>
          <w:top w:val="nil"/>
          <w:left w:val="nil"/>
          <w:bottom w:val="nil"/>
          <w:right w:val="nil"/>
          <w:between w:val="nil"/>
        </w:pBdr>
        <w:rPr>
          <w:rFonts w:ascii="Century Gothic" w:eastAsia="Century Gothic" w:hAnsi="Century Gothic" w:cs="Century Gothic"/>
          <w:b/>
          <w:color w:val="000000"/>
          <w:sz w:val="22"/>
          <w:szCs w:val="22"/>
        </w:rPr>
      </w:pPr>
    </w:p>
    <w:p w14:paraId="01F2E694" w14:textId="77777777" w:rsidR="002F304E"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Important:  No student should be dropped off at school prior to 7:10 A.M.   This is a negligent act by the parent as there is NO SUPERVISION for students before 7:10 A.M. and after dismissal at 3:00 P.M.  If your child participates in Extended Day, please refer to policies and procedures provided to you by the Extended Day coordinator.</w:t>
      </w:r>
    </w:p>
    <w:p w14:paraId="5E845E75" w14:textId="77777777" w:rsidR="002F304E" w:rsidRDefault="002F304E">
      <w:pPr>
        <w:rPr>
          <w:rFonts w:ascii="Century Gothic" w:eastAsia="Century Gothic" w:hAnsi="Century Gothic" w:cs="Century Gothic"/>
          <w:b/>
          <w:sz w:val="22"/>
          <w:szCs w:val="22"/>
        </w:rPr>
      </w:pPr>
    </w:p>
    <w:p w14:paraId="17288C2B" w14:textId="77777777" w:rsidR="002F304E"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KEY KOLTER EVENTS BY MONTH</w:t>
      </w:r>
    </w:p>
    <w:p w14:paraId="09961A0D" w14:textId="77777777" w:rsidR="002F304E" w:rsidRDefault="00000000">
      <w:pPr>
        <w:rPr>
          <w:rFonts w:ascii="Century Gothic" w:eastAsia="Century Gothic" w:hAnsi="Century Gothic" w:cs="Century Gothic"/>
          <w:sz w:val="22"/>
          <w:szCs w:val="22"/>
          <w:highlight w:val="yellow"/>
        </w:rPr>
      </w:pPr>
      <w:r>
        <w:rPr>
          <w:rFonts w:ascii="Century Gothic" w:eastAsia="Century Gothic" w:hAnsi="Century Gothic" w:cs="Century Gothic"/>
          <w:sz w:val="22"/>
          <w:szCs w:val="22"/>
        </w:rPr>
        <w:t xml:space="preserve">The table below includes a generic list of events and/or acknowledgements which are traditions at Kolter.  Acknowledgement might range from classroom lessons, guest speakers, or a school-wide assembly.  Check your newsletter for more updated information! </w:t>
      </w:r>
    </w:p>
    <w:p w14:paraId="5E7222B0" w14:textId="77777777" w:rsidR="002F304E" w:rsidRDefault="002F304E">
      <w:pPr>
        <w:widowControl w:val="0"/>
        <w:pBdr>
          <w:top w:val="nil"/>
          <w:left w:val="nil"/>
          <w:bottom w:val="nil"/>
          <w:right w:val="nil"/>
          <w:between w:val="nil"/>
        </w:pBdr>
        <w:spacing w:after="60"/>
        <w:jc w:val="center"/>
        <w:rPr>
          <w:rFonts w:ascii="Century Gothic" w:eastAsia="Century Gothic" w:hAnsi="Century Gothic" w:cs="Century Gothic"/>
          <w:b/>
          <w:color w:val="000000"/>
          <w:sz w:val="22"/>
          <w:szCs w:val="22"/>
        </w:rPr>
      </w:pPr>
    </w:p>
    <w:p w14:paraId="5BA99C18" w14:textId="77777777" w:rsidR="002F304E" w:rsidRDefault="002F304E">
      <w:pPr>
        <w:widowControl w:val="0"/>
        <w:jc w:val="center"/>
        <w:rPr>
          <w:rFonts w:ascii="Century Gothic" w:eastAsia="Century Gothic" w:hAnsi="Century Gothic" w:cs="Century Gothic"/>
          <w:b/>
          <w:sz w:val="22"/>
          <w:szCs w:val="22"/>
        </w:rPr>
      </w:pPr>
    </w:p>
    <w:p w14:paraId="14D61C9D" w14:textId="77777777" w:rsidR="002F304E" w:rsidRDefault="00000000">
      <w:pPr>
        <w:widowControl w:val="0"/>
        <w:pBdr>
          <w:top w:val="nil"/>
          <w:left w:val="nil"/>
          <w:bottom w:val="nil"/>
          <w:right w:val="nil"/>
          <w:between w:val="nil"/>
        </w:pBdr>
        <w:jc w:val="center"/>
        <w:rPr>
          <w:rFonts w:ascii="Century Gothic" w:eastAsia="Century Gothic" w:hAnsi="Century Gothic" w:cs="Century Gothic"/>
          <w:b/>
          <w:sz w:val="22"/>
          <w:szCs w:val="22"/>
        </w:rPr>
      </w:pPr>
      <w:r>
        <w:rPr>
          <w:rFonts w:ascii="Century Gothic" w:eastAsia="Century Gothic" w:hAnsi="Century Gothic" w:cs="Century Gothic"/>
          <w:b/>
          <w:noProof/>
          <w:sz w:val="22"/>
          <w:szCs w:val="22"/>
        </w:rPr>
        <w:drawing>
          <wp:inline distT="114300" distB="114300" distL="114300" distR="114300" wp14:anchorId="74250879" wp14:editId="4BC31267">
            <wp:extent cx="5790386" cy="7529513"/>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790386" cy="7529513"/>
                    </a:xfrm>
                    <a:prstGeom prst="rect">
                      <a:avLst/>
                    </a:prstGeom>
                    <a:ln/>
                  </pic:spPr>
                </pic:pic>
              </a:graphicData>
            </a:graphic>
          </wp:inline>
        </w:drawing>
      </w:r>
    </w:p>
    <w:p w14:paraId="751468FB" w14:textId="77777777" w:rsidR="002F304E" w:rsidRDefault="002F304E">
      <w:pPr>
        <w:widowControl w:val="0"/>
        <w:pBdr>
          <w:top w:val="nil"/>
          <w:left w:val="nil"/>
          <w:bottom w:val="nil"/>
          <w:right w:val="nil"/>
          <w:between w:val="nil"/>
        </w:pBdr>
        <w:jc w:val="center"/>
        <w:rPr>
          <w:rFonts w:ascii="Century Gothic" w:eastAsia="Century Gothic" w:hAnsi="Century Gothic" w:cs="Century Gothic"/>
          <w:b/>
          <w:sz w:val="22"/>
          <w:szCs w:val="22"/>
        </w:rPr>
      </w:pPr>
    </w:p>
    <w:p w14:paraId="2B0C5CFF" w14:textId="77777777" w:rsidR="002F304E" w:rsidRDefault="002F304E">
      <w:pPr>
        <w:widowControl w:val="0"/>
        <w:pBdr>
          <w:top w:val="nil"/>
          <w:left w:val="nil"/>
          <w:bottom w:val="nil"/>
          <w:right w:val="nil"/>
          <w:between w:val="nil"/>
        </w:pBdr>
        <w:jc w:val="center"/>
        <w:rPr>
          <w:rFonts w:ascii="Century Gothic" w:eastAsia="Century Gothic" w:hAnsi="Century Gothic" w:cs="Century Gothic"/>
          <w:b/>
          <w:sz w:val="22"/>
          <w:szCs w:val="22"/>
        </w:rPr>
      </w:pPr>
    </w:p>
    <w:p w14:paraId="14586733" w14:textId="77777777" w:rsidR="002F304E" w:rsidRDefault="00000000">
      <w:pPr>
        <w:widowControl w:val="0"/>
        <w:pBdr>
          <w:top w:val="nil"/>
          <w:left w:val="nil"/>
          <w:bottom w:val="nil"/>
          <w:right w:val="nil"/>
          <w:between w:val="nil"/>
        </w:pBdr>
        <w:rPr>
          <w:rFonts w:ascii="Century Gothic" w:eastAsia="Century Gothic" w:hAnsi="Century Gothic" w:cs="Century Gothic"/>
          <w:b/>
          <w:sz w:val="22"/>
          <w:szCs w:val="22"/>
        </w:rPr>
      </w:pPr>
      <w:r>
        <w:br w:type="page"/>
      </w:r>
    </w:p>
    <w:p w14:paraId="1E7BCAB9" w14:textId="77777777" w:rsidR="002F304E" w:rsidRDefault="00000000">
      <w:pPr>
        <w:widowControl w:val="0"/>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ATTENDANCE POLICIES</w:t>
      </w:r>
    </w:p>
    <w:p w14:paraId="0E1CE1B8" w14:textId="77777777" w:rsidR="002F304E" w:rsidRDefault="002F304E">
      <w:pPr>
        <w:widowControl w:val="0"/>
        <w:pBdr>
          <w:top w:val="nil"/>
          <w:left w:val="nil"/>
          <w:bottom w:val="nil"/>
          <w:right w:val="nil"/>
          <w:between w:val="nil"/>
        </w:pBdr>
        <w:rPr>
          <w:rFonts w:ascii="Century Gothic" w:eastAsia="Century Gothic" w:hAnsi="Century Gothic" w:cs="Century Gothic"/>
          <w:b/>
          <w:sz w:val="22"/>
          <w:szCs w:val="22"/>
        </w:rPr>
      </w:pPr>
    </w:p>
    <w:p w14:paraId="050C0067" w14:textId="77777777" w:rsidR="002F304E" w:rsidRDefault="00000000">
      <w:pPr>
        <w:widowControl w:val="0"/>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Student Absences</w:t>
      </w:r>
    </w:p>
    <w:p w14:paraId="38781781" w14:textId="77777777" w:rsidR="002F304E" w:rsidRDefault="00000000">
      <w:pPr>
        <w:widowControl w:val="0"/>
        <w:pBdr>
          <w:top w:val="nil"/>
          <w:left w:val="nil"/>
          <w:bottom w:val="nil"/>
          <w:right w:val="nil"/>
          <w:between w:val="nil"/>
        </w:pBdr>
        <w:ind w:right="-36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Students must bring a note from a parent/guardian </w:t>
      </w:r>
      <w:r>
        <w:rPr>
          <w:rFonts w:ascii="Century Gothic" w:eastAsia="Century Gothic" w:hAnsi="Century Gothic" w:cs="Century Gothic"/>
          <w:color w:val="000000"/>
          <w:sz w:val="22"/>
          <w:szCs w:val="22"/>
          <w:u w:val="single"/>
        </w:rPr>
        <w:t>to the homeroom teacher</w:t>
      </w:r>
      <w:r>
        <w:rPr>
          <w:rFonts w:ascii="Century Gothic" w:eastAsia="Century Gothic" w:hAnsi="Century Gothic" w:cs="Century Gothic"/>
          <w:color w:val="000000"/>
          <w:sz w:val="22"/>
          <w:szCs w:val="22"/>
        </w:rPr>
        <w:t xml:space="preserve"> explaining the absence. You have </w:t>
      </w:r>
      <w:r>
        <w:rPr>
          <w:rFonts w:ascii="Century Gothic" w:eastAsia="Century Gothic" w:hAnsi="Century Gothic" w:cs="Century Gothic"/>
          <w:color w:val="000000"/>
          <w:sz w:val="22"/>
          <w:szCs w:val="22"/>
          <w:u w:val="single"/>
        </w:rPr>
        <w:t>3 days</w:t>
      </w:r>
      <w:r>
        <w:rPr>
          <w:rFonts w:ascii="Century Gothic" w:eastAsia="Century Gothic" w:hAnsi="Century Gothic" w:cs="Century Gothic"/>
          <w:color w:val="000000"/>
          <w:sz w:val="22"/>
          <w:szCs w:val="22"/>
        </w:rPr>
        <w:t xml:space="preserve"> to bring in the note upon returning to school. The note needs to include the student’s first and last name, grade, date(s) of absence, and reason for absence. The note must also be dated with a parent/guardian signature and a phone number for verification. Students are given five days to make up work once returning to school.  Students who miss more than 10</w:t>
      </w:r>
      <w:r>
        <w:rPr>
          <w:rFonts w:ascii="Century Gothic" w:eastAsia="Century Gothic" w:hAnsi="Century Gothic" w:cs="Century Gothic"/>
          <w:sz w:val="22"/>
          <w:szCs w:val="22"/>
        </w:rPr>
        <w:t>% of school days, will be retained per Texas Education Agency regulations, regardless if they are excused or unexcused.</w:t>
      </w:r>
    </w:p>
    <w:p w14:paraId="722A9085" w14:textId="77777777" w:rsidR="002F304E" w:rsidRDefault="002F304E">
      <w:pPr>
        <w:widowControl w:val="0"/>
        <w:pBdr>
          <w:top w:val="nil"/>
          <w:left w:val="nil"/>
          <w:bottom w:val="nil"/>
          <w:right w:val="nil"/>
          <w:between w:val="nil"/>
        </w:pBdr>
        <w:jc w:val="both"/>
        <w:rPr>
          <w:rFonts w:ascii="Century Gothic" w:eastAsia="Century Gothic" w:hAnsi="Century Gothic" w:cs="Century Gothic"/>
          <w:b/>
          <w:sz w:val="22"/>
          <w:szCs w:val="22"/>
        </w:rPr>
      </w:pPr>
    </w:p>
    <w:p w14:paraId="65F7244B" w14:textId="77777777" w:rsidR="002F304E" w:rsidRDefault="00000000">
      <w:pPr>
        <w:widowControl w:val="0"/>
        <w:pBdr>
          <w:top w:val="nil"/>
          <w:left w:val="nil"/>
          <w:bottom w:val="nil"/>
          <w:right w:val="nil"/>
          <w:between w:val="nil"/>
        </w:pBdr>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Absences for Vacation or Travel</w:t>
      </w:r>
    </w:p>
    <w:p w14:paraId="55383354" w14:textId="77777777" w:rsidR="002F304E" w:rsidRDefault="00000000">
      <w:pPr>
        <w:widowControl w:val="0"/>
        <w:pBdr>
          <w:top w:val="nil"/>
          <w:left w:val="nil"/>
          <w:bottom w:val="nil"/>
          <w:right w:val="nil"/>
          <w:between w:val="nil"/>
        </w:pBdr>
        <w:ind w:right="-54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Such absences are unexcused and a student’s academic progress can be negatively affected.  Magnet students or transfer students who accumulate excessive absences are subject to being exited from the magnet program.  </w:t>
      </w:r>
    </w:p>
    <w:p w14:paraId="6815EE70" w14:textId="77777777" w:rsidR="002F304E" w:rsidRDefault="002F304E">
      <w:pPr>
        <w:widowControl w:val="0"/>
        <w:pBdr>
          <w:top w:val="nil"/>
          <w:left w:val="nil"/>
          <w:bottom w:val="nil"/>
          <w:right w:val="nil"/>
          <w:between w:val="nil"/>
        </w:pBdr>
        <w:jc w:val="both"/>
        <w:rPr>
          <w:rFonts w:ascii="Century Gothic" w:eastAsia="Century Gothic" w:hAnsi="Century Gothic" w:cs="Century Gothic"/>
          <w:b/>
          <w:sz w:val="22"/>
          <w:szCs w:val="22"/>
        </w:rPr>
      </w:pPr>
    </w:p>
    <w:p w14:paraId="2C691F1F" w14:textId="77777777" w:rsidR="002F304E" w:rsidRDefault="00000000">
      <w:pPr>
        <w:widowControl w:val="0"/>
        <w:pBdr>
          <w:top w:val="nil"/>
          <w:left w:val="nil"/>
          <w:bottom w:val="nil"/>
          <w:right w:val="nil"/>
          <w:between w:val="nil"/>
        </w:pBdr>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Excused Absences</w:t>
      </w:r>
    </w:p>
    <w:p w14:paraId="57DBB955" w14:textId="77777777" w:rsidR="002F304E" w:rsidRDefault="00000000">
      <w:pPr>
        <w:widowControl w:val="0"/>
        <w:pBdr>
          <w:top w:val="nil"/>
          <w:left w:val="nil"/>
          <w:bottom w:val="nil"/>
          <w:right w:val="nil"/>
          <w:between w:val="nil"/>
        </w:pBdr>
        <w:ind w:right="-36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Absences are excused for personal illness, sickness or death in the family, quarantine, weather or road conditions making travel dangerous, participation in school activities with permission of the principal, juvenile court proceeding documented by a probation officer, approved college visitation, religious holy days, and doctor or therapy appointment (a doctor’s note is required). Please note that any absence for personal illness for 3 or more days requires a doctor’s note to be considered excused. All other absences are unexcused. </w:t>
      </w:r>
    </w:p>
    <w:p w14:paraId="2361E040" w14:textId="77777777" w:rsidR="002F304E" w:rsidRDefault="002F304E">
      <w:pPr>
        <w:widowControl w:val="0"/>
        <w:jc w:val="both"/>
        <w:rPr>
          <w:rFonts w:ascii="Century Gothic" w:eastAsia="Century Gothic" w:hAnsi="Century Gothic" w:cs="Century Gothic"/>
          <w:b/>
          <w:sz w:val="22"/>
          <w:szCs w:val="22"/>
        </w:rPr>
      </w:pPr>
    </w:p>
    <w:p w14:paraId="7CE4C014"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Leaving School Early</w:t>
      </w:r>
    </w:p>
    <w:p w14:paraId="6EA9AE62" w14:textId="77777777" w:rsidR="002F304E" w:rsidRDefault="00000000">
      <w:pPr>
        <w:widowControl w:val="0"/>
        <w:ind w:right="-360"/>
        <w:jc w:val="both"/>
        <w:rPr>
          <w:rFonts w:ascii="Century Gothic" w:eastAsia="Century Gothic" w:hAnsi="Century Gothic" w:cs="Century Gothic"/>
          <w:sz w:val="22"/>
          <w:szCs w:val="22"/>
        </w:rPr>
      </w:pPr>
      <w:r>
        <w:rPr>
          <w:rFonts w:ascii="Century Gothic" w:eastAsia="Century Gothic" w:hAnsi="Century Gothic" w:cs="Century Gothic"/>
          <w:sz w:val="22"/>
          <w:szCs w:val="22"/>
        </w:rPr>
        <w:t>If students have an appointment, a note must be submitted to the teacher or main office in advance. The note needs to include the student’s first and last name, grade, date of the early dismissal request, time the student is to be released and reason. The note must also include a parent/guardian signature and phone number. All students must sign out in the Main Office and receive a permit prior to leaving campus. After 2:30, students are unable to be signed out until our dismissal.</w:t>
      </w:r>
    </w:p>
    <w:p w14:paraId="7E93CDD3" w14:textId="77777777" w:rsidR="002F304E" w:rsidRDefault="002F304E">
      <w:pPr>
        <w:jc w:val="both"/>
        <w:rPr>
          <w:rFonts w:ascii="Century Gothic" w:eastAsia="Century Gothic" w:hAnsi="Century Gothic" w:cs="Century Gothic"/>
          <w:b/>
          <w:sz w:val="22"/>
          <w:szCs w:val="22"/>
        </w:rPr>
      </w:pPr>
    </w:p>
    <w:p w14:paraId="074C0AF9" w14:textId="77777777" w:rsidR="002F304E" w:rsidRDefault="00000000">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CHILD CUSTODY</w:t>
      </w:r>
    </w:p>
    <w:p w14:paraId="0B4D948E" w14:textId="77777777" w:rsidR="002F304E" w:rsidRDefault="00000000">
      <w:pPr>
        <w:ind w:right="-360"/>
        <w:jc w:val="both"/>
        <w:rPr>
          <w:rFonts w:ascii="Century Gothic" w:eastAsia="Century Gothic" w:hAnsi="Century Gothic" w:cs="Century Gothic"/>
          <w:b/>
          <w:sz w:val="22"/>
          <w:szCs w:val="22"/>
        </w:rPr>
      </w:pPr>
      <w:r>
        <w:rPr>
          <w:rFonts w:ascii="Century Gothic" w:eastAsia="Century Gothic" w:hAnsi="Century Gothic" w:cs="Century Gothic"/>
          <w:sz w:val="22"/>
          <w:szCs w:val="22"/>
        </w:rPr>
        <w:t>Usually, when a divorce occurs, both parents have equal rights under the law. If this is not the case, you must notify the office and bring in a certified legal document of custody; otherwise, under the law, we must provide equal rights to both parents.  We are not able to take directives from one parent in regards to the other unless said directive is outlined in a legally binding custody document.</w:t>
      </w:r>
    </w:p>
    <w:p w14:paraId="3A48B180" w14:textId="77777777" w:rsidR="002F304E" w:rsidRDefault="00000000">
      <w:pPr>
        <w:ind w:right="-216"/>
        <w:rPr>
          <w:rFonts w:ascii="Century Gothic" w:eastAsia="Century Gothic" w:hAnsi="Century Gothic" w:cs="Century Gothic"/>
          <w:b/>
          <w:sz w:val="22"/>
          <w:szCs w:val="22"/>
        </w:rPr>
      </w:pPr>
      <w:r>
        <w:br w:type="page"/>
      </w:r>
    </w:p>
    <w:p w14:paraId="11CE51E5" w14:textId="77777777" w:rsidR="002F304E" w:rsidRDefault="00000000">
      <w:pPr>
        <w:ind w:right="-216"/>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ARRIVAL AND DISMISSALl PROCEDURES </w:t>
      </w:r>
    </w:p>
    <w:p w14:paraId="3328823A" w14:textId="77777777" w:rsidR="002F304E" w:rsidRDefault="002F304E">
      <w:pPr>
        <w:ind w:left="2880" w:right="-216"/>
        <w:rPr>
          <w:rFonts w:ascii="Century Gothic" w:eastAsia="Century Gothic" w:hAnsi="Century Gothic" w:cs="Century Gothic"/>
          <w:b/>
          <w:sz w:val="22"/>
          <w:szCs w:val="22"/>
        </w:rPr>
      </w:pPr>
    </w:p>
    <w:p w14:paraId="3418C237" w14:textId="77777777" w:rsidR="002F304E" w:rsidRDefault="00000000">
      <w:pPr>
        <w:ind w:right="-216"/>
        <w:rPr>
          <w:rFonts w:ascii="Century Gothic" w:eastAsia="Century Gothic" w:hAnsi="Century Gothic" w:cs="Century Gothic"/>
          <w:b/>
          <w:sz w:val="22"/>
          <w:szCs w:val="22"/>
        </w:rPr>
      </w:pPr>
      <w:r>
        <w:rPr>
          <w:rFonts w:ascii="Century Gothic" w:eastAsia="Century Gothic" w:hAnsi="Century Gothic" w:cs="Century Gothic"/>
          <w:b/>
          <w:sz w:val="22"/>
          <w:szCs w:val="22"/>
        </w:rPr>
        <w:t>Important Reminders:</w:t>
      </w:r>
    </w:p>
    <w:p w14:paraId="34DF74F9" w14:textId="77777777" w:rsidR="002F304E" w:rsidRDefault="00000000">
      <w:pPr>
        <w:numPr>
          <w:ilvl w:val="0"/>
          <w:numId w:val="4"/>
        </w:numPr>
        <w:ind w:right="-720"/>
        <w:jc w:val="both"/>
        <w:rPr>
          <w:rFonts w:ascii="Century Gothic" w:eastAsia="Century Gothic" w:hAnsi="Century Gothic" w:cs="Century Gothic"/>
          <w:sz w:val="22"/>
          <w:szCs w:val="22"/>
        </w:rPr>
      </w:pPr>
      <w:r>
        <w:rPr>
          <w:rFonts w:ascii="Century Gothic" w:eastAsia="Century Gothic" w:hAnsi="Century Gothic" w:cs="Century Gothic"/>
          <w:sz w:val="22"/>
          <w:szCs w:val="22"/>
        </w:rPr>
        <w:t>Carpool pick up tags are required for all student releases in the afternoon.  A valid driver’s license or other form of ID is required in the absence of a carpool pick up tag.</w:t>
      </w:r>
    </w:p>
    <w:p w14:paraId="7B9748C0" w14:textId="77777777" w:rsidR="002F304E" w:rsidRDefault="00000000">
      <w:pPr>
        <w:numPr>
          <w:ilvl w:val="0"/>
          <w:numId w:val="4"/>
        </w:numPr>
        <w:ind w:right="-720"/>
        <w:jc w:val="both"/>
        <w:rPr>
          <w:rFonts w:ascii="Century Gothic" w:eastAsia="Century Gothic" w:hAnsi="Century Gothic" w:cs="Century Gothic"/>
          <w:sz w:val="22"/>
          <w:szCs w:val="22"/>
        </w:rPr>
      </w:pPr>
      <w:r>
        <w:rPr>
          <w:rFonts w:ascii="Century Gothic" w:eastAsia="Century Gothic" w:hAnsi="Century Gothic" w:cs="Century Gothic"/>
          <w:sz w:val="22"/>
          <w:szCs w:val="22"/>
        </w:rPr>
        <w:t>Use the crosswalk; you are the role model for your child and others!</w:t>
      </w:r>
    </w:p>
    <w:p w14:paraId="75CED4D9" w14:textId="77777777" w:rsidR="002F304E" w:rsidRDefault="00000000">
      <w:pPr>
        <w:numPr>
          <w:ilvl w:val="0"/>
          <w:numId w:val="4"/>
        </w:numPr>
        <w:ind w:right="-7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When you park on side streets please do not block driveways, crosswalks, or park on the end of the street. </w:t>
      </w:r>
    </w:p>
    <w:p w14:paraId="1AC886A4" w14:textId="77777777" w:rsidR="002F304E" w:rsidRDefault="00000000">
      <w:pPr>
        <w:numPr>
          <w:ilvl w:val="0"/>
          <w:numId w:val="4"/>
        </w:numPr>
        <w:ind w:right="-7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Please have a dismissal plan in place for the dates that we will not have extended day. </w:t>
      </w:r>
    </w:p>
    <w:p w14:paraId="19E1F428" w14:textId="77777777" w:rsidR="002F304E" w:rsidRDefault="00000000">
      <w:pPr>
        <w:numPr>
          <w:ilvl w:val="0"/>
          <w:numId w:val="4"/>
        </w:numPr>
        <w:ind w:right="-7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Sisters and brothers will report to the </w:t>
      </w:r>
      <w:r>
        <w:rPr>
          <w:rFonts w:ascii="Century Gothic" w:eastAsia="Century Gothic" w:hAnsi="Century Gothic" w:cs="Century Gothic"/>
          <w:b/>
          <w:sz w:val="22"/>
          <w:szCs w:val="22"/>
        </w:rPr>
        <w:t xml:space="preserve">younger </w:t>
      </w:r>
      <w:r>
        <w:rPr>
          <w:rFonts w:ascii="Century Gothic" w:eastAsia="Century Gothic" w:hAnsi="Century Gothic" w:cs="Century Gothic"/>
          <w:sz w:val="22"/>
          <w:szCs w:val="22"/>
        </w:rPr>
        <w:t>sibling’s pick up area at dismissal time.</w:t>
      </w:r>
    </w:p>
    <w:p w14:paraId="0C606D50" w14:textId="77777777" w:rsidR="002F304E" w:rsidRDefault="00000000">
      <w:pPr>
        <w:numPr>
          <w:ilvl w:val="0"/>
          <w:numId w:val="4"/>
        </w:numPr>
        <w:ind w:right="-720"/>
        <w:jc w:val="both"/>
        <w:rPr>
          <w:rFonts w:ascii="Century Gothic" w:eastAsia="Century Gothic" w:hAnsi="Century Gothic" w:cs="Century Gothic"/>
          <w:sz w:val="22"/>
          <w:szCs w:val="22"/>
        </w:rPr>
      </w:pPr>
      <w:r>
        <w:rPr>
          <w:rFonts w:ascii="Century Gothic" w:eastAsia="Century Gothic" w:hAnsi="Century Gothic" w:cs="Century Gothic"/>
          <w:sz w:val="22"/>
          <w:szCs w:val="22"/>
        </w:rPr>
        <w:t>Parents are responsible for communicating any type of carpool pick up change by 10:30 am in an email to the teacher and the main office (i.e., going home with friend or relative)</w:t>
      </w:r>
    </w:p>
    <w:p w14:paraId="6A4E542D" w14:textId="77777777" w:rsidR="002F304E" w:rsidRDefault="00000000">
      <w:pPr>
        <w:numPr>
          <w:ilvl w:val="0"/>
          <w:numId w:val="4"/>
        </w:numPr>
        <w:ind w:right="-7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Frequent and last minute changes to the method in which your child gets home each day creates anxiety and confusion for your child and Kolter staff who are responsible for his/her safety.   </w:t>
      </w:r>
    </w:p>
    <w:p w14:paraId="5A003270" w14:textId="77777777" w:rsidR="002F304E" w:rsidRDefault="002F304E">
      <w:pPr>
        <w:ind w:right="-216"/>
        <w:jc w:val="both"/>
        <w:rPr>
          <w:rFonts w:ascii="Century Gothic" w:eastAsia="Century Gothic" w:hAnsi="Century Gothic" w:cs="Century Gothic"/>
          <w:b/>
          <w:sz w:val="22"/>
          <w:szCs w:val="22"/>
        </w:rPr>
      </w:pPr>
    </w:p>
    <w:p w14:paraId="549BE8B3" w14:textId="77777777" w:rsidR="002F304E" w:rsidRDefault="002F304E">
      <w:pPr>
        <w:jc w:val="both"/>
        <w:rPr>
          <w:rFonts w:ascii="Century Gothic" w:eastAsia="Century Gothic" w:hAnsi="Century Gothic" w:cs="Century Gothic"/>
          <w:b/>
          <w:sz w:val="22"/>
          <w:szCs w:val="22"/>
        </w:rPr>
      </w:pPr>
    </w:p>
    <w:p w14:paraId="7C3AF816" w14:textId="77777777" w:rsidR="002F304E" w:rsidRDefault="00000000">
      <w:pPr>
        <w:ind w:right="-216"/>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A.M. Drop Off:</w:t>
      </w:r>
    </w:p>
    <w:p w14:paraId="7D4C54C1" w14:textId="77777777" w:rsidR="002F304E" w:rsidRDefault="00000000">
      <w:pPr>
        <w:spacing w:before="240" w:after="24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Arrival Procedures</w:t>
      </w:r>
    </w:p>
    <w:p w14:paraId="745C7E8D" w14:textId="77777777" w:rsidR="002F304E" w:rsidRDefault="00000000">
      <w:pPr>
        <w:spacing w:before="240" w:after="240"/>
        <w:jc w:val="both"/>
        <w:rPr>
          <w:rFonts w:ascii="Century Gothic" w:eastAsia="Century Gothic" w:hAnsi="Century Gothic" w:cs="Century Gothic"/>
          <w:sz w:val="22"/>
          <w:szCs w:val="22"/>
        </w:rPr>
      </w:pPr>
      <w:r>
        <w:rPr>
          <w:rFonts w:ascii="Century Gothic" w:eastAsia="Century Gothic" w:hAnsi="Century Gothic" w:cs="Century Gothic"/>
          <w:sz w:val="22"/>
          <w:szCs w:val="22"/>
        </w:rPr>
        <w:t>Morning drop off begins at 7:10 am. Students are able to either attend morning recess after they eat breakfast, or eat breakfast in the cafeteria until they are released to classrooms. Students will be dismissed from morning recess or the cafeteria at 7:25 am. Morning recess will include all grade levels and is monitored by teachers. Play areas are open to all grade levels.</w:t>
      </w:r>
    </w:p>
    <w:p w14:paraId="1B6FCC9A" w14:textId="77777777" w:rsidR="002F304E" w:rsidRDefault="00000000">
      <w:pPr>
        <w:spacing w:before="240" w:after="240"/>
        <w:jc w:val="both"/>
        <w:rPr>
          <w:rFonts w:ascii="Century Gothic" w:eastAsia="Century Gothic" w:hAnsi="Century Gothic" w:cs="Century Gothic"/>
          <w:sz w:val="22"/>
          <w:szCs w:val="22"/>
        </w:rPr>
      </w:pPr>
      <w:r>
        <w:rPr>
          <w:rFonts w:ascii="Century Gothic" w:eastAsia="Century Gothic" w:hAnsi="Century Gothic" w:cs="Century Gothic"/>
          <w:sz w:val="22"/>
          <w:szCs w:val="22"/>
        </w:rPr>
        <w:t>Pre-K through 3</w:t>
      </w:r>
      <w:r>
        <w:rPr>
          <w:rFonts w:ascii="Century Gothic" w:eastAsia="Century Gothic" w:hAnsi="Century Gothic" w:cs="Century Gothic"/>
          <w:sz w:val="22"/>
          <w:szCs w:val="22"/>
          <w:vertAlign w:val="superscript"/>
        </w:rPr>
        <w:t>rd</w:t>
      </w:r>
      <w:r>
        <w:rPr>
          <w:rFonts w:ascii="Century Gothic" w:eastAsia="Century Gothic" w:hAnsi="Century Gothic" w:cs="Century Gothic"/>
          <w:sz w:val="22"/>
          <w:szCs w:val="22"/>
        </w:rPr>
        <w:t xml:space="preserve"> grade car riders will be dropped off in the circle drive by the cafeteria. 4</w:t>
      </w:r>
      <w:r>
        <w:rPr>
          <w:rFonts w:ascii="Century Gothic" w:eastAsia="Century Gothic" w:hAnsi="Century Gothic" w:cs="Century Gothic"/>
          <w:sz w:val="22"/>
          <w:szCs w:val="22"/>
          <w:vertAlign w:val="superscript"/>
        </w:rPr>
        <w:t>th</w:t>
      </w:r>
      <w:r>
        <w:rPr>
          <w:rFonts w:ascii="Century Gothic" w:eastAsia="Century Gothic" w:hAnsi="Century Gothic" w:cs="Century Gothic"/>
          <w:sz w:val="22"/>
          <w:szCs w:val="22"/>
        </w:rPr>
        <w:t xml:space="preserve"> and 5</w:t>
      </w:r>
      <w:r>
        <w:rPr>
          <w:rFonts w:ascii="Century Gothic" w:eastAsia="Century Gothic" w:hAnsi="Century Gothic" w:cs="Century Gothic"/>
          <w:sz w:val="22"/>
          <w:szCs w:val="22"/>
          <w:vertAlign w:val="superscript"/>
        </w:rPr>
        <w:t>th</w:t>
      </w:r>
      <w:r>
        <w:rPr>
          <w:rFonts w:ascii="Century Gothic" w:eastAsia="Century Gothic" w:hAnsi="Century Gothic" w:cs="Century Gothic"/>
          <w:sz w:val="22"/>
          <w:szCs w:val="22"/>
        </w:rPr>
        <w:t xml:space="preserve"> graders will be dropped off at the Dumfries carpool line by the Grassroom. Older siblings will be dropped off at their younger siblings designated drop off area.  Students dropped off at the front door require special permission.</w:t>
      </w:r>
    </w:p>
    <w:p w14:paraId="2B0900A5" w14:textId="77777777" w:rsidR="002F304E" w:rsidRDefault="002F304E">
      <w:pPr>
        <w:spacing w:before="240" w:after="240"/>
        <w:jc w:val="both"/>
        <w:rPr>
          <w:rFonts w:ascii="Century Gothic" w:eastAsia="Century Gothic" w:hAnsi="Century Gothic" w:cs="Century Gothic"/>
          <w:sz w:val="22"/>
          <w:szCs w:val="22"/>
        </w:rPr>
      </w:pPr>
    </w:p>
    <w:p w14:paraId="136A8579" w14:textId="77777777" w:rsidR="002F304E" w:rsidRDefault="00000000">
      <w:pPr>
        <w:numPr>
          <w:ilvl w:val="0"/>
          <w:numId w:val="6"/>
        </w:numPr>
        <w:ind w:right="-540"/>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Pre-K </w:t>
      </w:r>
      <w:r>
        <w:rPr>
          <w:rFonts w:ascii="Century Gothic" w:eastAsia="Century Gothic" w:hAnsi="Century Gothic" w:cs="Century Gothic"/>
          <w:sz w:val="22"/>
          <w:szCs w:val="22"/>
        </w:rPr>
        <w:t>parents will receive instructions regarding drop off and pick up from Ms. Lyons.</w:t>
      </w:r>
      <w:r>
        <w:rPr>
          <w:rFonts w:ascii="Century Gothic" w:eastAsia="Century Gothic" w:hAnsi="Century Gothic" w:cs="Century Gothic"/>
          <w:b/>
          <w:sz w:val="22"/>
          <w:szCs w:val="22"/>
        </w:rPr>
        <w:t xml:space="preserve">  </w:t>
      </w:r>
    </w:p>
    <w:p w14:paraId="788F2A07" w14:textId="77777777" w:rsidR="002F304E" w:rsidRDefault="002F304E">
      <w:pPr>
        <w:ind w:right="-540"/>
        <w:jc w:val="both"/>
        <w:rPr>
          <w:rFonts w:ascii="Century Gothic" w:eastAsia="Century Gothic" w:hAnsi="Century Gothic" w:cs="Century Gothic"/>
          <w:b/>
          <w:sz w:val="22"/>
          <w:szCs w:val="22"/>
        </w:rPr>
      </w:pPr>
    </w:p>
    <w:p w14:paraId="274C3BCA" w14:textId="77777777" w:rsidR="002F304E" w:rsidRDefault="00000000">
      <w:pPr>
        <w:ind w:right="-540"/>
        <w:jc w:val="both"/>
        <w:rPr>
          <w:rFonts w:ascii="Century Gothic" w:eastAsia="Century Gothic" w:hAnsi="Century Gothic" w:cs="Century Gothic"/>
          <w:b/>
          <w:sz w:val="22"/>
          <w:szCs w:val="22"/>
        </w:rPr>
      </w:pPr>
      <w:r>
        <w:br w:type="page"/>
      </w:r>
      <w:r>
        <w:rPr>
          <w:rFonts w:ascii="Century Gothic" w:eastAsia="Century Gothic" w:hAnsi="Century Gothic" w:cs="Century Gothic"/>
          <w:b/>
          <w:sz w:val="22"/>
          <w:szCs w:val="22"/>
        </w:rPr>
        <w:t xml:space="preserve">P.M. Pick Up:  Carpool Student Pick Up Tags are mandatory! </w:t>
      </w:r>
    </w:p>
    <w:p w14:paraId="329E87EE" w14:textId="77777777" w:rsidR="002F304E" w:rsidRDefault="002F304E">
      <w:pPr>
        <w:ind w:right="-540"/>
        <w:jc w:val="both"/>
        <w:rPr>
          <w:rFonts w:ascii="Century Gothic" w:eastAsia="Century Gothic" w:hAnsi="Century Gothic" w:cs="Century Gothic"/>
          <w:sz w:val="22"/>
          <w:szCs w:val="22"/>
        </w:rPr>
      </w:pPr>
    </w:p>
    <w:p w14:paraId="06D17D3F" w14:textId="77777777" w:rsidR="002F304E" w:rsidRDefault="00000000">
      <w:pPr>
        <w:ind w:right="-54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Dismissal Procedures</w:t>
      </w:r>
    </w:p>
    <w:p w14:paraId="2DBE8DD0" w14:textId="77777777" w:rsidR="002F304E" w:rsidRDefault="00000000">
      <w:pPr>
        <w:spacing w:before="240" w:after="240"/>
        <w:jc w:val="both"/>
        <w:rPr>
          <w:rFonts w:ascii="Century Gothic" w:eastAsia="Century Gothic" w:hAnsi="Century Gothic" w:cs="Century Gothic"/>
          <w:sz w:val="22"/>
          <w:szCs w:val="22"/>
        </w:rPr>
      </w:pPr>
      <w:r>
        <w:rPr>
          <w:rFonts w:ascii="Century Gothic" w:eastAsia="Century Gothic" w:hAnsi="Century Gothic" w:cs="Century Gothic"/>
          <w:sz w:val="22"/>
          <w:szCs w:val="22"/>
        </w:rPr>
        <w:t>Pre-K through 2</w:t>
      </w:r>
      <w:r>
        <w:rPr>
          <w:rFonts w:ascii="Century Gothic" w:eastAsia="Century Gothic" w:hAnsi="Century Gothic" w:cs="Century Gothic"/>
          <w:sz w:val="22"/>
          <w:szCs w:val="22"/>
          <w:vertAlign w:val="superscript"/>
        </w:rPr>
        <w:t>nd</w:t>
      </w:r>
      <w:r>
        <w:rPr>
          <w:rFonts w:ascii="Century Gothic" w:eastAsia="Century Gothic" w:hAnsi="Century Gothic" w:cs="Century Gothic"/>
          <w:sz w:val="22"/>
          <w:szCs w:val="22"/>
        </w:rPr>
        <w:t xml:space="preserve"> grade car riders will be dismissed from the circle drive by the cafeteria. 3</w:t>
      </w:r>
      <w:r>
        <w:rPr>
          <w:rFonts w:ascii="Century Gothic" w:eastAsia="Century Gothic" w:hAnsi="Century Gothic" w:cs="Century Gothic"/>
          <w:sz w:val="22"/>
          <w:szCs w:val="22"/>
          <w:vertAlign w:val="superscript"/>
        </w:rPr>
        <w:t>rd</w:t>
      </w:r>
      <w:r>
        <w:rPr>
          <w:rFonts w:ascii="Century Gothic" w:eastAsia="Century Gothic" w:hAnsi="Century Gothic" w:cs="Century Gothic"/>
          <w:sz w:val="22"/>
          <w:szCs w:val="22"/>
        </w:rPr>
        <w:t>, 4</w:t>
      </w:r>
      <w:r>
        <w:rPr>
          <w:rFonts w:ascii="Century Gothic" w:eastAsia="Century Gothic" w:hAnsi="Century Gothic" w:cs="Century Gothic"/>
          <w:sz w:val="22"/>
          <w:szCs w:val="22"/>
          <w:vertAlign w:val="superscript"/>
        </w:rPr>
        <w:t>th</w:t>
      </w:r>
      <w:r>
        <w:rPr>
          <w:rFonts w:ascii="Century Gothic" w:eastAsia="Century Gothic" w:hAnsi="Century Gothic" w:cs="Century Gothic"/>
          <w:sz w:val="22"/>
          <w:szCs w:val="22"/>
        </w:rPr>
        <w:t xml:space="preserve"> and 5</w:t>
      </w:r>
      <w:r>
        <w:rPr>
          <w:rFonts w:ascii="Century Gothic" w:eastAsia="Century Gothic" w:hAnsi="Century Gothic" w:cs="Century Gothic"/>
          <w:sz w:val="22"/>
          <w:szCs w:val="22"/>
          <w:vertAlign w:val="superscript"/>
        </w:rPr>
        <w:t>th</w:t>
      </w:r>
      <w:r>
        <w:rPr>
          <w:rFonts w:ascii="Century Gothic" w:eastAsia="Century Gothic" w:hAnsi="Century Gothic" w:cs="Century Gothic"/>
          <w:sz w:val="22"/>
          <w:szCs w:val="22"/>
        </w:rPr>
        <w:t xml:space="preserve"> grade car riders will be dismissed from the Dumfries carpool line by the Grassroom. Older siblings will be dismissed from their younger siblings designated pick up area.</w:t>
      </w:r>
    </w:p>
    <w:p w14:paraId="025339AF" w14:textId="77777777" w:rsidR="002F304E" w:rsidRDefault="00000000">
      <w:pPr>
        <w:spacing w:before="240" w:after="240"/>
        <w:jc w:val="both"/>
        <w:rPr>
          <w:rFonts w:ascii="Century Gothic" w:eastAsia="Century Gothic" w:hAnsi="Century Gothic" w:cs="Century Gothic"/>
          <w:sz w:val="22"/>
          <w:szCs w:val="22"/>
        </w:rPr>
      </w:pPr>
      <w:r>
        <w:rPr>
          <w:rFonts w:ascii="Century Gothic" w:eastAsia="Century Gothic" w:hAnsi="Century Gothic" w:cs="Century Gothic"/>
          <w:sz w:val="22"/>
          <w:szCs w:val="22"/>
        </w:rPr>
        <w:t>Independent walkers will exit the building from the covered blacktop. Students will wait in line under the covered blacktop until they are dismissed by a teacher.</w:t>
      </w:r>
    </w:p>
    <w:p w14:paraId="4DD8AF3D" w14:textId="77777777" w:rsidR="002F304E" w:rsidRDefault="00000000">
      <w:pPr>
        <w:spacing w:before="240" w:after="240"/>
        <w:jc w:val="both"/>
        <w:rPr>
          <w:rFonts w:ascii="Century Gothic" w:eastAsia="Century Gothic" w:hAnsi="Century Gothic" w:cs="Century Gothic"/>
          <w:sz w:val="22"/>
          <w:szCs w:val="22"/>
        </w:rPr>
      </w:pPr>
      <w:r>
        <w:rPr>
          <w:rFonts w:ascii="Century Gothic" w:eastAsia="Century Gothic" w:hAnsi="Century Gothic" w:cs="Century Gothic"/>
          <w:sz w:val="22"/>
          <w:szCs w:val="22"/>
        </w:rPr>
        <w:t>Walk-up students will meet in the building by the rear door. They will line up by grade level. A teacher will collect the tags from the parents and call students’ names. Students will pick up their tag and walk up the ramp into the teacher parking lot. They will meet their parent/guardian in the lot.</w:t>
      </w:r>
    </w:p>
    <w:p w14:paraId="0CC787A4" w14:textId="77777777" w:rsidR="002F304E" w:rsidRDefault="00000000">
      <w:pPr>
        <w:spacing w:before="240" w:after="240"/>
        <w:jc w:val="both"/>
        <w:rPr>
          <w:rFonts w:ascii="Century Gothic" w:eastAsia="Century Gothic" w:hAnsi="Century Gothic" w:cs="Century Gothic"/>
          <w:sz w:val="22"/>
          <w:szCs w:val="22"/>
        </w:rPr>
      </w:pPr>
      <w:r>
        <w:rPr>
          <w:rFonts w:ascii="Century Gothic" w:eastAsia="Century Gothic" w:hAnsi="Century Gothic" w:cs="Century Gothic"/>
          <w:sz w:val="22"/>
          <w:szCs w:val="22"/>
        </w:rPr>
        <w:t>Bikers will be released from the front of school. Teachers will release the bikers from the gate in the front of school. Pre-K independent walkers will be released with bikers.</w:t>
      </w:r>
    </w:p>
    <w:p w14:paraId="5DAB45D7" w14:textId="77777777" w:rsidR="002F304E" w:rsidRDefault="00000000">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Extended Day Program:</w:t>
      </w:r>
    </w:p>
    <w:p w14:paraId="0EA329D7" w14:textId="77777777" w:rsidR="002F304E" w:rsidRDefault="002F304E">
      <w:pPr>
        <w:jc w:val="both"/>
        <w:rPr>
          <w:rFonts w:ascii="Century Gothic" w:eastAsia="Century Gothic" w:hAnsi="Century Gothic" w:cs="Century Gothic"/>
          <w:b/>
          <w:sz w:val="22"/>
          <w:szCs w:val="22"/>
        </w:rPr>
      </w:pPr>
    </w:p>
    <w:p w14:paraId="2488E3B1" w14:textId="77777777" w:rsidR="002F304E" w:rsidRDefault="00000000">
      <w:pPr>
        <w:numPr>
          <w:ilvl w:val="0"/>
          <w:numId w:val="7"/>
        </w:numPr>
        <w:ind w:right="-540"/>
        <w:jc w:val="both"/>
        <w:rPr>
          <w:rFonts w:ascii="Century Gothic" w:eastAsia="Century Gothic" w:hAnsi="Century Gothic" w:cs="Century Gothic"/>
          <w:sz w:val="22"/>
          <w:szCs w:val="22"/>
        </w:rPr>
      </w:pPr>
      <w:r>
        <w:rPr>
          <w:rFonts w:ascii="Century Gothic" w:eastAsia="Century Gothic" w:hAnsi="Century Gothic" w:cs="Century Gothic"/>
          <w:sz w:val="22"/>
          <w:szCs w:val="22"/>
        </w:rPr>
        <w:t>Students enrolled in the Extended Day Program will report directly to the designated Extended Day teacher for each grade level at dismissal time (3:00PM)</w:t>
      </w:r>
    </w:p>
    <w:p w14:paraId="3293B4D3" w14:textId="77777777" w:rsidR="002F304E" w:rsidRDefault="00000000">
      <w:pPr>
        <w:numPr>
          <w:ilvl w:val="0"/>
          <w:numId w:val="7"/>
        </w:numPr>
        <w:ind w:right="-540"/>
        <w:jc w:val="both"/>
        <w:rPr>
          <w:rFonts w:ascii="Century Gothic" w:eastAsia="Century Gothic" w:hAnsi="Century Gothic" w:cs="Century Gothic"/>
          <w:sz w:val="22"/>
          <w:szCs w:val="22"/>
        </w:rPr>
      </w:pPr>
      <w:r>
        <w:rPr>
          <w:rFonts w:ascii="Century Gothic" w:eastAsia="Century Gothic" w:hAnsi="Century Gothic" w:cs="Century Gothic"/>
          <w:sz w:val="22"/>
          <w:szCs w:val="22"/>
        </w:rPr>
        <w:t>For additional questions, email Nellie Gonzales or Gisela Bravo.</w:t>
      </w:r>
    </w:p>
    <w:p w14:paraId="678CCCFB" w14:textId="77777777" w:rsidR="002F304E" w:rsidRDefault="00000000">
      <w:pPr>
        <w:numPr>
          <w:ilvl w:val="0"/>
          <w:numId w:val="7"/>
        </w:numPr>
        <w:ind w:right="-54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Extended Day Coordinators: </w:t>
      </w:r>
    </w:p>
    <w:p w14:paraId="1FA09A38" w14:textId="77777777" w:rsidR="002F304E" w:rsidRDefault="00000000">
      <w:pPr>
        <w:numPr>
          <w:ilvl w:val="1"/>
          <w:numId w:val="7"/>
        </w:numPr>
        <w:ind w:right="-54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hyperlink r:id="rId12">
        <w:r>
          <w:rPr>
            <w:rFonts w:ascii="Century Gothic" w:eastAsia="Century Gothic" w:hAnsi="Century Gothic" w:cs="Century Gothic"/>
            <w:color w:val="1155CC"/>
            <w:sz w:val="22"/>
            <w:szCs w:val="22"/>
            <w:u w:val="single"/>
          </w:rPr>
          <w:t>NGONZAL1@houstonisd.org</w:t>
        </w:r>
      </w:hyperlink>
    </w:p>
    <w:p w14:paraId="6F49126F" w14:textId="77777777" w:rsidR="002F304E" w:rsidRDefault="00000000">
      <w:pPr>
        <w:numPr>
          <w:ilvl w:val="1"/>
          <w:numId w:val="7"/>
        </w:numPr>
        <w:ind w:right="-540"/>
        <w:jc w:val="both"/>
        <w:rPr>
          <w:rFonts w:ascii="Century Gothic" w:eastAsia="Century Gothic" w:hAnsi="Century Gothic" w:cs="Century Gothic"/>
          <w:sz w:val="22"/>
          <w:szCs w:val="22"/>
        </w:rPr>
      </w:pPr>
      <w:hyperlink r:id="rId13">
        <w:r>
          <w:rPr>
            <w:rFonts w:ascii="Century Gothic" w:eastAsia="Century Gothic" w:hAnsi="Century Gothic" w:cs="Century Gothic"/>
            <w:color w:val="1155CC"/>
            <w:sz w:val="22"/>
            <w:szCs w:val="22"/>
            <w:u w:val="single"/>
          </w:rPr>
          <w:t>GBRAVO@houstonisd.org</w:t>
        </w:r>
      </w:hyperlink>
    </w:p>
    <w:p w14:paraId="61552016" w14:textId="77777777" w:rsidR="002F304E" w:rsidRDefault="002F304E">
      <w:pPr>
        <w:ind w:left="1440" w:right="-540"/>
        <w:jc w:val="both"/>
        <w:rPr>
          <w:rFonts w:ascii="Century Gothic" w:eastAsia="Century Gothic" w:hAnsi="Century Gothic" w:cs="Century Gothic"/>
          <w:sz w:val="22"/>
          <w:szCs w:val="22"/>
        </w:rPr>
      </w:pPr>
    </w:p>
    <w:p w14:paraId="19BCDE43" w14:textId="77777777" w:rsidR="002F304E" w:rsidRDefault="002F304E">
      <w:pPr>
        <w:widowControl w:val="0"/>
        <w:jc w:val="both"/>
        <w:rPr>
          <w:rFonts w:ascii="Century Gothic" w:eastAsia="Century Gothic" w:hAnsi="Century Gothic" w:cs="Century Gothic"/>
          <w:b/>
          <w:sz w:val="22"/>
          <w:szCs w:val="22"/>
        </w:rPr>
      </w:pPr>
    </w:p>
    <w:p w14:paraId="7DA763E3"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DISCIPLINARY FRAMEWORK</w:t>
      </w:r>
    </w:p>
    <w:p w14:paraId="19AFFA79" w14:textId="77777777" w:rsidR="002F304E" w:rsidRDefault="002F304E">
      <w:pPr>
        <w:widowControl w:val="0"/>
        <w:jc w:val="both"/>
        <w:rPr>
          <w:rFonts w:ascii="Century Gothic" w:eastAsia="Century Gothic" w:hAnsi="Century Gothic" w:cs="Century Gothic"/>
          <w:b/>
          <w:sz w:val="22"/>
          <w:szCs w:val="22"/>
        </w:rPr>
      </w:pPr>
    </w:p>
    <w:p w14:paraId="0F28A2F1" w14:textId="77777777" w:rsidR="002F304E" w:rsidRDefault="00000000">
      <w:pPr>
        <w:widowControl w:val="0"/>
        <w:ind w:right="-54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Code of Student Conduct</w:t>
      </w:r>
    </w:p>
    <w:p w14:paraId="24FFA6C2" w14:textId="77777777" w:rsidR="002F304E" w:rsidRDefault="00000000">
      <w:pPr>
        <w:widowControl w:val="0"/>
        <w:ind w:right="-540"/>
        <w:jc w:val="both"/>
        <w:rPr>
          <w:rFonts w:ascii="Century Gothic" w:eastAsia="Century Gothic" w:hAnsi="Century Gothic" w:cs="Century Gothic"/>
          <w:sz w:val="22"/>
          <w:szCs w:val="22"/>
        </w:rPr>
      </w:pPr>
      <w:r>
        <w:rPr>
          <w:rFonts w:ascii="Century Gothic" w:eastAsia="Century Gothic" w:hAnsi="Century Gothic" w:cs="Century Gothic"/>
          <w:sz w:val="22"/>
          <w:szCs w:val="22"/>
        </w:rPr>
        <w:t>Developed by HISD and distributed to all parents and students, this booklet describes disciplinary offenses and how the district handles them. Parents are responsible for ensuring that their children adhere to the rules and conventions of proper behavior while at school. While the Code of Conduct is a comprehensive handbook, below is a brief synopsis of how misconduct is categorized.</w:t>
      </w:r>
    </w:p>
    <w:p w14:paraId="7EAD2495" w14:textId="77777777" w:rsidR="002F304E" w:rsidRDefault="002F304E">
      <w:pPr>
        <w:widowControl w:val="0"/>
        <w:ind w:right="-540"/>
        <w:jc w:val="both"/>
        <w:rPr>
          <w:rFonts w:ascii="Century Gothic" w:eastAsia="Century Gothic" w:hAnsi="Century Gothic" w:cs="Century Gothic"/>
          <w:sz w:val="22"/>
          <w:szCs w:val="22"/>
        </w:rPr>
      </w:pPr>
    </w:p>
    <w:p w14:paraId="53616C9A" w14:textId="77777777" w:rsidR="002F304E" w:rsidRDefault="002F304E">
      <w:pPr>
        <w:widowControl w:val="0"/>
        <w:ind w:right="-540"/>
        <w:jc w:val="both"/>
        <w:rPr>
          <w:rFonts w:ascii="Century Gothic" w:eastAsia="Century Gothic" w:hAnsi="Century Gothic" w:cs="Century Gothic"/>
          <w:sz w:val="22"/>
          <w:szCs w:val="22"/>
        </w:rPr>
      </w:pPr>
    </w:p>
    <w:p w14:paraId="5B902F2E" w14:textId="77777777" w:rsidR="002F304E" w:rsidRDefault="00000000">
      <w:pPr>
        <w:widowControl w:val="0"/>
        <w:ind w:left="1440" w:right="-540" w:hanging="144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Level I:  </w:t>
      </w:r>
      <w:r>
        <w:rPr>
          <w:rFonts w:ascii="Century Gothic" w:eastAsia="Century Gothic" w:hAnsi="Century Gothic" w:cs="Century Gothic"/>
          <w:sz w:val="22"/>
          <w:szCs w:val="22"/>
        </w:rPr>
        <w:tab/>
        <w:t>Violation of classroom rules; generally notes on a conduct sheet and corrected by the teacher or parent contact. (Examples: talking out of turn, chewing gum, off task behavior)</w:t>
      </w:r>
    </w:p>
    <w:p w14:paraId="456ECC61" w14:textId="77777777" w:rsidR="002F304E" w:rsidRDefault="00000000">
      <w:pPr>
        <w:widowControl w:val="0"/>
        <w:ind w:left="1440" w:right="-540" w:hanging="1440"/>
        <w:jc w:val="both"/>
        <w:rPr>
          <w:rFonts w:ascii="Century Gothic" w:eastAsia="Century Gothic" w:hAnsi="Century Gothic" w:cs="Century Gothic"/>
          <w:sz w:val="22"/>
          <w:szCs w:val="22"/>
        </w:rPr>
      </w:pPr>
      <w:r>
        <w:rPr>
          <w:rFonts w:ascii="Century Gothic" w:eastAsia="Century Gothic" w:hAnsi="Century Gothic" w:cs="Century Gothic"/>
          <w:sz w:val="22"/>
          <w:szCs w:val="22"/>
        </w:rPr>
        <w:t>Level II:</w:t>
      </w:r>
      <w:r>
        <w:rPr>
          <w:rFonts w:ascii="Century Gothic" w:eastAsia="Century Gothic" w:hAnsi="Century Gothic" w:cs="Century Gothic"/>
          <w:sz w:val="22"/>
          <w:szCs w:val="22"/>
        </w:rPr>
        <w:tab/>
        <w:t>Administrative/teacher intervention; generally more serious in nature or a repeated violation under Level I. (Example: teasing another student, rough horseplay, discourteous remark)</w:t>
      </w:r>
    </w:p>
    <w:p w14:paraId="46A388D1" w14:textId="77777777" w:rsidR="002F304E" w:rsidRDefault="00000000">
      <w:pPr>
        <w:widowControl w:val="0"/>
        <w:ind w:left="1440" w:right="-540" w:hanging="1440"/>
        <w:jc w:val="both"/>
        <w:rPr>
          <w:rFonts w:ascii="Century Gothic" w:eastAsia="Century Gothic" w:hAnsi="Century Gothic" w:cs="Century Gothic"/>
          <w:sz w:val="22"/>
          <w:szCs w:val="22"/>
        </w:rPr>
      </w:pPr>
      <w:r>
        <w:rPr>
          <w:rFonts w:ascii="Century Gothic" w:eastAsia="Century Gothic" w:hAnsi="Century Gothic" w:cs="Century Gothic"/>
          <w:sz w:val="22"/>
          <w:szCs w:val="22"/>
        </w:rPr>
        <w:t>Level III:</w:t>
      </w:r>
      <w:r>
        <w:rPr>
          <w:rFonts w:ascii="Century Gothic" w:eastAsia="Century Gothic" w:hAnsi="Century Gothic" w:cs="Century Gothic"/>
          <w:sz w:val="22"/>
          <w:szCs w:val="22"/>
        </w:rPr>
        <w:tab/>
        <w:t>Misconduct that disrupts the instructional process in class, at school, or school-related activities; repeated violation of Level I and II offenses; considered to be a serious offense. (Examples: refusing to comply with school personnel, fighting, profanity, bullying, harassment, possession of small pocket knife)</w:t>
      </w:r>
    </w:p>
    <w:p w14:paraId="0AC4A321" w14:textId="77777777" w:rsidR="002F304E" w:rsidRDefault="00000000">
      <w:pPr>
        <w:widowControl w:val="0"/>
        <w:ind w:left="1440" w:right="-540" w:hanging="1440"/>
        <w:jc w:val="both"/>
        <w:rPr>
          <w:rFonts w:ascii="Century Gothic" w:eastAsia="Century Gothic" w:hAnsi="Century Gothic" w:cs="Century Gothic"/>
          <w:i/>
          <w:sz w:val="22"/>
          <w:szCs w:val="22"/>
        </w:rPr>
      </w:pPr>
      <w:r>
        <w:rPr>
          <w:rFonts w:ascii="Century Gothic" w:eastAsia="Century Gothic" w:hAnsi="Century Gothic" w:cs="Century Gothic"/>
          <w:sz w:val="22"/>
          <w:szCs w:val="22"/>
        </w:rPr>
        <w:t>Level IV:</w:t>
      </w:r>
      <w:r>
        <w:rPr>
          <w:rFonts w:ascii="Century Gothic" w:eastAsia="Century Gothic" w:hAnsi="Century Gothic" w:cs="Century Gothic"/>
          <w:sz w:val="22"/>
          <w:szCs w:val="22"/>
        </w:rPr>
        <w:tab/>
        <w:t xml:space="preserve">Criminal offenses; any felony, whether school-related or not, are included here unless it is categorized as a Level V.  Such an offense requires removal of the student to a </w:t>
      </w:r>
      <w:r>
        <w:rPr>
          <w:rFonts w:ascii="Century Gothic" w:eastAsia="Century Gothic" w:hAnsi="Century Gothic" w:cs="Century Gothic"/>
          <w:i/>
          <w:sz w:val="22"/>
          <w:szCs w:val="22"/>
        </w:rPr>
        <w:t>Disciplinary Alternative Educational Program (DAEP).</w:t>
      </w:r>
    </w:p>
    <w:p w14:paraId="34B2DD5D" w14:textId="77777777" w:rsidR="002F304E" w:rsidRDefault="00000000">
      <w:pPr>
        <w:widowControl w:val="0"/>
        <w:ind w:left="1440" w:right="-540" w:hanging="1440"/>
        <w:jc w:val="both"/>
        <w:rPr>
          <w:rFonts w:ascii="Century Gothic" w:eastAsia="Century Gothic" w:hAnsi="Century Gothic" w:cs="Century Gothic"/>
          <w:sz w:val="22"/>
          <w:szCs w:val="22"/>
        </w:rPr>
      </w:pPr>
      <w:r>
        <w:rPr>
          <w:rFonts w:ascii="Century Gothic" w:eastAsia="Century Gothic" w:hAnsi="Century Gothic" w:cs="Century Gothic"/>
          <w:sz w:val="22"/>
          <w:szCs w:val="22"/>
        </w:rPr>
        <w:t>Level V:</w:t>
      </w:r>
      <w:r>
        <w:rPr>
          <w:rFonts w:ascii="Century Gothic" w:eastAsia="Century Gothic" w:hAnsi="Century Gothic" w:cs="Century Gothic"/>
          <w:sz w:val="22"/>
          <w:szCs w:val="22"/>
        </w:rPr>
        <w:tab/>
        <w:t>Acts of misconduct that may result in expulsion include, but are not limited to, assault, and possession of weapons, drug distribution, and other criminal offenses.</w:t>
      </w:r>
    </w:p>
    <w:p w14:paraId="4CE3115A" w14:textId="77777777" w:rsidR="002F304E" w:rsidRDefault="002F304E">
      <w:pPr>
        <w:widowControl w:val="0"/>
        <w:ind w:left="1440" w:right="-540" w:hanging="1440"/>
        <w:jc w:val="both"/>
        <w:rPr>
          <w:rFonts w:ascii="Century Gothic" w:eastAsia="Century Gothic" w:hAnsi="Century Gothic" w:cs="Century Gothic"/>
          <w:sz w:val="22"/>
          <w:szCs w:val="22"/>
        </w:rPr>
      </w:pPr>
    </w:p>
    <w:p w14:paraId="3E1D77FF" w14:textId="77777777" w:rsidR="002F304E" w:rsidRDefault="00000000">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Student Conduct</w:t>
      </w:r>
    </w:p>
    <w:p w14:paraId="0B91445C" w14:textId="77777777" w:rsidR="002F304E" w:rsidRDefault="002F304E">
      <w:pPr>
        <w:jc w:val="both"/>
        <w:rPr>
          <w:rFonts w:ascii="Century Gothic" w:eastAsia="Century Gothic" w:hAnsi="Century Gothic" w:cs="Century Gothic"/>
          <w:b/>
          <w:sz w:val="22"/>
          <w:szCs w:val="22"/>
        </w:rPr>
      </w:pPr>
    </w:p>
    <w:p w14:paraId="5EF84547" w14:textId="77777777" w:rsidR="002F304E" w:rsidRDefault="00000000">
      <w:pPr>
        <w:pBdr>
          <w:top w:val="nil"/>
          <w:left w:val="nil"/>
          <w:bottom w:val="nil"/>
          <w:right w:val="nil"/>
          <w:between w:val="nil"/>
        </w:pBdr>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The quality of student behavior and the level of engagement in the building depend upon the teaching and supervision contributed by each teacher. Every teacher must help his/her students to establish standards for behavior and to adhere to those standards. Teachers should plan instructional activities to provide involvement, variety, and interest. Students are less likely to be disruptive when they are challenged and involved.  Use a variety of learning activities to keep up interest. </w:t>
      </w:r>
    </w:p>
    <w:p w14:paraId="7586960C" w14:textId="77777777" w:rsidR="002F304E" w:rsidRDefault="002F304E">
      <w:pPr>
        <w:pBdr>
          <w:top w:val="nil"/>
          <w:left w:val="nil"/>
          <w:bottom w:val="nil"/>
          <w:right w:val="nil"/>
          <w:between w:val="nil"/>
        </w:pBdr>
        <w:jc w:val="both"/>
        <w:rPr>
          <w:rFonts w:ascii="Century Gothic" w:eastAsia="Century Gothic" w:hAnsi="Century Gothic" w:cs="Century Gothic"/>
          <w:sz w:val="22"/>
          <w:szCs w:val="22"/>
        </w:rPr>
      </w:pPr>
    </w:p>
    <w:p w14:paraId="473741B8"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Kolter Elementary School seeks to create a learning community where we work together to create a safe, respectful, responsible and committed environment. Students and teachers will participate in following our “Fantastic 4 Values” system:</w:t>
      </w:r>
    </w:p>
    <w:p w14:paraId="2DE11752" w14:textId="77777777" w:rsidR="002F304E" w:rsidRDefault="002F304E">
      <w:pPr>
        <w:ind w:left="720"/>
        <w:jc w:val="both"/>
        <w:rPr>
          <w:rFonts w:ascii="Century Gothic" w:eastAsia="Century Gothic" w:hAnsi="Century Gothic" w:cs="Century Gothic"/>
          <w:sz w:val="22"/>
          <w:szCs w:val="22"/>
        </w:rPr>
      </w:pPr>
    </w:p>
    <w:p w14:paraId="2F4878B6" w14:textId="77777777" w:rsidR="002F304E" w:rsidRDefault="00000000">
      <w:pPr>
        <w:widowControl w:val="0"/>
        <w:ind w:left="1440" w:right="-540" w:hanging="1440"/>
        <w:jc w:val="center"/>
        <w:rPr>
          <w:rFonts w:ascii="Century Gothic" w:eastAsia="Century Gothic" w:hAnsi="Century Gothic" w:cs="Century Gothic"/>
          <w:sz w:val="22"/>
          <w:szCs w:val="22"/>
        </w:rPr>
      </w:pPr>
      <w:r>
        <w:rPr>
          <w:rFonts w:ascii="Century Gothic" w:eastAsia="Century Gothic" w:hAnsi="Century Gothic" w:cs="Century Gothic"/>
          <w:b/>
          <w:noProof/>
          <w:sz w:val="22"/>
          <w:szCs w:val="22"/>
        </w:rPr>
        <w:drawing>
          <wp:inline distT="0" distB="0" distL="0" distR="0" wp14:anchorId="15A5CA6B" wp14:editId="14532BE9">
            <wp:extent cx="3276600" cy="4234815"/>
            <wp:effectExtent l="0" t="0" r="0" b="0"/>
            <wp:docPr id="4" name="image2.png" descr="Fantastic 4 Values"/>
            <wp:cNvGraphicFramePr/>
            <a:graphic xmlns:a="http://schemas.openxmlformats.org/drawingml/2006/main">
              <a:graphicData uri="http://schemas.openxmlformats.org/drawingml/2006/picture">
                <pic:pic xmlns:pic="http://schemas.openxmlformats.org/drawingml/2006/picture">
                  <pic:nvPicPr>
                    <pic:cNvPr id="0" name="image2.png" descr="Fantastic 4 Values"/>
                    <pic:cNvPicPr preferRelativeResize="0"/>
                  </pic:nvPicPr>
                  <pic:blipFill>
                    <a:blip r:embed="rId14"/>
                    <a:srcRect/>
                    <a:stretch>
                      <a:fillRect/>
                    </a:stretch>
                  </pic:blipFill>
                  <pic:spPr>
                    <a:xfrm>
                      <a:off x="0" y="0"/>
                      <a:ext cx="3276600" cy="4234815"/>
                    </a:xfrm>
                    <a:prstGeom prst="rect">
                      <a:avLst/>
                    </a:prstGeom>
                    <a:ln/>
                  </pic:spPr>
                </pic:pic>
              </a:graphicData>
            </a:graphic>
          </wp:inline>
        </w:drawing>
      </w:r>
    </w:p>
    <w:p w14:paraId="0A4BA261" w14:textId="77777777" w:rsidR="002F304E" w:rsidRDefault="002F304E">
      <w:pPr>
        <w:jc w:val="both"/>
        <w:rPr>
          <w:rFonts w:ascii="Century Gothic" w:eastAsia="Century Gothic" w:hAnsi="Century Gothic" w:cs="Century Gothic"/>
          <w:b/>
          <w:sz w:val="22"/>
          <w:szCs w:val="22"/>
        </w:rPr>
      </w:pPr>
    </w:p>
    <w:p w14:paraId="12A128ED" w14:textId="77777777" w:rsidR="002F304E" w:rsidRDefault="002F304E">
      <w:pPr>
        <w:jc w:val="both"/>
        <w:rPr>
          <w:rFonts w:ascii="Century Gothic" w:eastAsia="Century Gothic" w:hAnsi="Century Gothic" w:cs="Century Gothic"/>
          <w:b/>
          <w:sz w:val="22"/>
          <w:szCs w:val="22"/>
        </w:rPr>
      </w:pPr>
    </w:p>
    <w:p w14:paraId="4BABBCBA" w14:textId="77777777" w:rsidR="002F304E" w:rsidRDefault="00000000">
      <w:pPr>
        <w:widowControl w:val="0"/>
        <w:ind w:right="-54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Disciplinary Interventions</w:t>
      </w:r>
    </w:p>
    <w:p w14:paraId="167400FE" w14:textId="77777777" w:rsidR="002F304E" w:rsidRDefault="002F304E">
      <w:pPr>
        <w:widowControl w:val="0"/>
        <w:ind w:right="-540"/>
        <w:jc w:val="both"/>
        <w:rPr>
          <w:rFonts w:ascii="Century Gothic" w:eastAsia="Century Gothic" w:hAnsi="Century Gothic" w:cs="Century Gothic"/>
          <w:b/>
          <w:sz w:val="22"/>
          <w:szCs w:val="22"/>
        </w:rPr>
      </w:pPr>
    </w:p>
    <w:p w14:paraId="7B56C671" w14:textId="77777777" w:rsidR="002F304E" w:rsidRDefault="00000000">
      <w:pPr>
        <w:widowControl w:val="0"/>
        <w:ind w:right="-547"/>
        <w:jc w:val="both"/>
        <w:rPr>
          <w:rFonts w:ascii="Century Gothic" w:eastAsia="Century Gothic" w:hAnsi="Century Gothic" w:cs="Century Gothic"/>
          <w:sz w:val="22"/>
          <w:szCs w:val="22"/>
        </w:rPr>
      </w:pPr>
      <w:r>
        <w:rPr>
          <w:rFonts w:ascii="Century Gothic" w:eastAsia="Century Gothic" w:hAnsi="Century Gothic" w:cs="Century Gothic"/>
          <w:sz w:val="22"/>
          <w:szCs w:val="22"/>
        </w:rPr>
        <w:t>Disciplinary consequences are designed to deter the student from making errors in judgment or engaging in misconduct that interferes with the student’s (or other students’) ability to be academically successful.  Typically, behaviors are resolved through one of the following strategies:</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p>
    <w:p w14:paraId="4B07E9C4" w14:textId="77777777" w:rsidR="002F304E" w:rsidRDefault="00000000">
      <w:pPr>
        <w:widowControl w:val="0"/>
        <w:numPr>
          <w:ilvl w:val="0"/>
          <w:numId w:val="11"/>
        </w:numPr>
        <w:ind w:right="-540"/>
        <w:jc w:val="both"/>
        <w:rPr>
          <w:rFonts w:ascii="Century Gothic" w:eastAsia="Century Gothic" w:hAnsi="Century Gothic" w:cs="Century Gothic"/>
          <w:sz w:val="22"/>
          <w:szCs w:val="22"/>
        </w:rPr>
      </w:pPr>
      <w:r>
        <w:rPr>
          <w:rFonts w:ascii="Century Gothic" w:eastAsia="Century Gothic" w:hAnsi="Century Gothic" w:cs="Century Gothic"/>
          <w:sz w:val="22"/>
          <w:szCs w:val="22"/>
        </w:rPr>
        <w:t>Verbal Warning</w:t>
      </w:r>
      <w:r>
        <w:rPr>
          <w:rFonts w:ascii="Century Gothic" w:eastAsia="Century Gothic" w:hAnsi="Century Gothic" w:cs="Century Gothic"/>
          <w:sz w:val="22"/>
          <w:szCs w:val="22"/>
        </w:rPr>
        <w:tab/>
      </w:r>
    </w:p>
    <w:p w14:paraId="099FE2D7" w14:textId="77777777" w:rsidR="002F304E" w:rsidRDefault="00000000">
      <w:pPr>
        <w:widowControl w:val="0"/>
        <w:numPr>
          <w:ilvl w:val="0"/>
          <w:numId w:val="11"/>
        </w:numPr>
        <w:ind w:right="-540"/>
        <w:jc w:val="both"/>
        <w:rPr>
          <w:rFonts w:ascii="Century Gothic" w:eastAsia="Century Gothic" w:hAnsi="Century Gothic" w:cs="Century Gothic"/>
          <w:sz w:val="22"/>
          <w:szCs w:val="22"/>
        </w:rPr>
      </w:pPr>
      <w:r>
        <w:rPr>
          <w:rFonts w:ascii="Century Gothic" w:eastAsia="Century Gothic" w:hAnsi="Century Gothic" w:cs="Century Gothic"/>
          <w:sz w:val="22"/>
          <w:szCs w:val="22"/>
        </w:rPr>
        <w:t>Redirect student behavior</w:t>
      </w:r>
    </w:p>
    <w:p w14:paraId="55CE1564" w14:textId="77777777" w:rsidR="002F304E" w:rsidRDefault="00000000">
      <w:pPr>
        <w:widowControl w:val="0"/>
        <w:numPr>
          <w:ilvl w:val="0"/>
          <w:numId w:val="11"/>
        </w:numPr>
        <w:ind w:right="-540"/>
        <w:jc w:val="both"/>
        <w:rPr>
          <w:rFonts w:ascii="Century Gothic" w:eastAsia="Century Gothic" w:hAnsi="Century Gothic" w:cs="Century Gothic"/>
          <w:sz w:val="22"/>
          <w:szCs w:val="22"/>
        </w:rPr>
      </w:pPr>
      <w:r>
        <w:rPr>
          <w:rFonts w:ascii="Century Gothic" w:eastAsia="Century Gothic" w:hAnsi="Century Gothic" w:cs="Century Gothic"/>
          <w:sz w:val="22"/>
          <w:szCs w:val="22"/>
        </w:rPr>
        <w:t>One on one conference with student</w:t>
      </w:r>
    </w:p>
    <w:p w14:paraId="5E177B83" w14:textId="77777777" w:rsidR="002F304E" w:rsidRDefault="00000000">
      <w:pPr>
        <w:widowControl w:val="0"/>
        <w:numPr>
          <w:ilvl w:val="0"/>
          <w:numId w:val="11"/>
        </w:numPr>
        <w:ind w:right="-540"/>
        <w:jc w:val="both"/>
        <w:rPr>
          <w:rFonts w:ascii="Century Gothic" w:eastAsia="Century Gothic" w:hAnsi="Century Gothic" w:cs="Century Gothic"/>
          <w:sz w:val="22"/>
          <w:szCs w:val="22"/>
        </w:rPr>
      </w:pPr>
      <w:r>
        <w:rPr>
          <w:rFonts w:ascii="Century Gothic" w:eastAsia="Century Gothic" w:hAnsi="Century Gothic" w:cs="Century Gothic"/>
          <w:sz w:val="22"/>
          <w:szCs w:val="22"/>
        </w:rPr>
        <w:t>Written communication sent home or phone call to parent</w:t>
      </w:r>
    </w:p>
    <w:p w14:paraId="45EA36CB" w14:textId="77777777" w:rsidR="002F304E" w:rsidRDefault="00000000">
      <w:pPr>
        <w:widowControl w:val="0"/>
        <w:numPr>
          <w:ilvl w:val="0"/>
          <w:numId w:val="11"/>
        </w:numPr>
        <w:ind w:right="-540"/>
        <w:jc w:val="both"/>
        <w:rPr>
          <w:rFonts w:ascii="Century Gothic" w:eastAsia="Century Gothic" w:hAnsi="Century Gothic" w:cs="Century Gothic"/>
          <w:sz w:val="22"/>
          <w:szCs w:val="22"/>
        </w:rPr>
      </w:pPr>
      <w:r>
        <w:rPr>
          <w:rFonts w:ascii="Century Gothic" w:eastAsia="Century Gothic" w:hAnsi="Century Gothic" w:cs="Century Gothic"/>
          <w:sz w:val="22"/>
          <w:szCs w:val="22"/>
        </w:rPr>
        <w:t>Conference with parent</w:t>
      </w:r>
    </w:p>
    <w:p w14:paraId="4544DA4B" w14:textId="77777777" w:rsidR="002F304E" w:rsidRDefault="00000000">
      <w:pPr>
        <w:widowControl w:val="0"/>
        <w:numPr>
          <w:ilvl w:val="0"/>
          <w:numId w:val="11"/>
        </w:numPr>
        <w:ind w:right="-540"/>
        <w:jc w:val="both"/>
        <w:rPr>
          <w:rFonts w:ascii="Century Gothic" w:eastAsia="Century Gothic" w:hAnsi="Century Gothic" w:cs="Century Gothic"/>
          <w:sz w:val="22"/>
          <w:szCs w:val="22"/>
        </w:rPr>
      </w:pPr>
      <w:r>
        <w:rPr>
          <w:rFonts w:ascii="Century Gothic" w:eastAsia="Century Gothic" w:hAnsi="Century Gothic" w:cs="Century Gothic"/>
          <w:sz w:val="22"/>
          <w:szCs w:val="22"/>
        </w:rPr>
        <w:t>Student referred to office</w:t>
      </w:r>
    </w:p>
    <w:p w14:paraId="7D775332" w14:textId="77777777" w:rsidR="002F304E" w:rsidRDefault="00000000">
      <w:pPr>
        <w:widowControl w:val="0"/>
        <w:ind w:right="-54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Should the behavior issue be more serious in nature or if it is not resolved through these means, additional staff members, such as the principal, will be utilized.  </w:t>
      </w:r>
    </w:p>
    <w:p w14:paraId="65BFB134" w14:textId="77777777" w:rsidR="002F304E" w:rsidRDefault="002F304E">
      <w:pPr>
        <w:jc w:val="both"/>
        <w:rPr>
          <w:rFonts w:ascii="Century Gothic" w:eastAsia="Century Gothic" w:hAnsi="Century Gothic" w:cs="Century Gothic"/>
          <w:b/>
          <w:sz w:val="22"/>
          <w:szCs w:val="22"/>
        </w:rPr>
      </w:pPr>
    </w:p>
    <w:p w14:paraId="05FE0477" w14:textId="77777777" w:rsidR="002F304E" w:rsidRDefault="00000000">
      <w:pPr>
        <w:jc w:val="both"/>
        <w:rPr>
          <w:rFonts w:ascii="Century Gothic" w:eastAsia="Century Gothic" w:hAnsi="Century Gothic" w:cs="Century Gothic"/>
          <w:b/>
          <w:sz w:val="22"/>
          <w:szCs w:val="22"/>
        </w:rPr>
      </w:pPr>
      <w:r>
        <w:br w:type="page"/>
      </w:r>
    </w:p>
    <w:p w14:paraId="7CFE0445" w14:textId="77777777" w:rsidR="002F304E" w:rsidRDefault="00000000">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Positive Behavior Reinforcement</w:t>
      </w:r>
    </w:p>
    <w:p w14:paraId="37F6D05D" w14:textId="77777777" w:rsidR="002F304E" w:rsidRDefault="002F304E">
      <w:pPr>
        <w:jc w:val="both"/>
        <w:rPr>
          <w:rFonts w:ascii="Century Gothic" w:eastAsia="Century Gothic" w:hAnsi="Century Gothic" w:cs="Century Gothic"/>
          <w:b/>
          <w:sz w:val="22"/>
          <w:szCs w:val="22"/>
        </w:rPr>
      </w:pPr>
    </w:p>
    <w:p w14:paraId="12A45F06"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While we must uphold the disciplinary framework mentioned previously, it is the philosophy at Kolter that positive behavior reinforcement strategies are a crucial tool to reinforce good behavior and eliminate bad behavior.  Teachers and staff recognize the importance of building self-esteem and inspiring confidence in children. </w:t>
      </w:r>
    </w:p>
    <w:p w14:paraId="46DE177C"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Typically when a student exhibits a pattern of poor behavior, staff will collaborate with parents to create a positive reinforcement strategy that is individual and appropriate for the child (ren) involved.</w:t>
      </w:r>
    </w:p>
    <w:p w14:paraId="5137D3A0" w14:textId="77777777" w:rsidR="002F304E" w:rsidRDefault="002F304E">
      <w:pPr>
        <w:widowControl w:val="0"/>
        <w:tabs>
          <w:tab w:val="left" w:pos="360"/>
        </w:tabs>
        <w:jc w:val="both"/>
        <w:rPr>
          <w:rFonts w:ascii="Century Gothic" w:eastAsia="Century Gothic" w:hAnsi="Century Gothic" w:cs="Century Gothic"/>
          <w:b/>
          <w:sz w:val="22"/>
          <w:szCs w:val="22"/>
        </w:rPr>
      </w:pPr>
    </w:p>
    <w:p w14:paraId="65BE8A53" w14:textId="77777777" w:rsidR="002F304E" w:rsidRDefault="00000000">
      <w:pPr>
        <w:widowControl w:val="0"/>
        <w:tabs>
          <w:tab w:val="left" w:pos="360"/>
        </w:tabs>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Electronic Devices Policy</w:t>
      </w:r>
    </w:p>
    <w:p w14:paraId="59CD6CE4" w14:textId="77777777" w:rsidR="002F304E" w:rsidRDefault="002F304E">
      <w:pPr>
        <w:widowControl w:val="0"/>
        <w:tabs>
          <w:tab w:val="left" w:pos="360"/>
        </w:tabs>
        <w:jc w:val="both"/>
        <w:rPr>
          <w:rFonts w:ascii="Century Gothic" w:eastAsia="Century Gothic" w:hAnsi="Century Gothic" w:cs="Century Gothic"/>
          <w:b/>
          <w:sz w:val="22"/>
          <w:szCs w:val="22"/>
        </w:rPr>
      </w:pPr>
    </w:p>
    <w:p w14:paraId="38D73F65" w14:textId="77777777" w:rsidR="002F304E" w:rsidRDefault="00000000">
      <w:pPr>
        <w:widowControl w:val="0"/>
        <w:tabs>
          <w:tab w:val="left" w:pos="36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Texas legislature allows for electronic devices on school campuses for the purpose of emergencies.  The Kolter cell phone policy is designed with this philosophy in mind.  These devices have created a plethora of classroom disruptions, not to mention instances of name-calling, bullying, and cheating.  Since these devices are typically very expensive we strongly encourage that they be left at home.    Should you allow your child to bring a cell phone device or smart watch to school, they must adhere to the policy below:</w:t>
      </w:r>
    </w:p>
    <w:p w14:paraId="34A7D3FE" w14:textId="77777777" w:rsidR="002F304E" w:rsidRDefault="00000000">
      <w:pPr>
        <w:widowControl w:val="0"/>
        <w:numPr>
          <w:ilvl w:val="0"/>
          <w:numId w:val="16"/>
        </w:numPr>
        <w:tabs>
          <w:tab w:val="left" w:pos="36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Cell phones, iPODS, smart watches, gaming devices or any other electronics will be turned off and kept in the student’s backpack while the student is on any part of the Kolter campus.  </w:t>
      </w:r>
    </w:p>
    <w:p w14:paraId="257C89FF" w14:textId="77777777" w:rsidR="002F304E" w:rsidRDefault="00000000">
      <w:pPr>
        <w:widowControl w:val="0"/>
        <w:numPr>
          <w:ilvl w:val="0"/>
          <w:numId w:val="16"/>
        </w:numPr>
        <w:tabs>
          <w:tab w:val="left" w:pos="36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Should the student feel an urgent need to use the phone before or after school hours, a call can always be made from a landline phone at school.  When a special circumstance arises after school hours, the student must obtain adult permission prior to accessing their cell phone. </w:t>
      </w:r>
    </w:p>
    <w:p w14:paraId="35C6C37E" w14:textId="77777777" w:rsidR="002F304E" w:rsidRDefault="00000000">
      <w:pPr>
        <w:widowControl w:val="0"/>
        <w:numPr>
          <w:ilvl w:val="0"/>
          <w:numId w:val="16"/>
        </w:numPr>
        <w:tabs>
          <w:tab w:val="left" w:pos="36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A phone that can’t be seen or heard cannot be confiscated.  Students are not allowed to have their cell phone in their pants pocket, in the desk, or anywhere else.</w:t>
      </w:r>
    </w:p>
    <w:p w14:paraId="25469A08" w14:textId="77777777" w:rsidR="002F304E" w:rsidRDefault="00000000">
      <w:pPr>
        <w:widowControl w:val="0"/>
        <w:numPr>
          <w:ilvl w:val="0"/>
          <w:numId w:val="16"/>
        </w:numPr>
        <w:tabs>
          <w:tab w:val="left" w:pos="36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When parents have an urgent reason to talk to their child, the main office should be contacted immediately.  Attempting to contact your child via cell phone will result in the same consequence should the phone be confiscated.</w:t>
      </w:r>
    </w:p>
    <w:p w14:paraId="208FF5E8" w14:textId="77777777" w:rsidR="002F304E" w:rsidRDefault="002F304E">
      <w:pPr>
        <w:widowControl w:val="0"/>
        <w:tabs>
          <w:tab w:val="left" w:pos="360"/>
        </w:tabs>
        <w:jc w:val="both"/>
        <w:rPr>
          <w:rFonts w:ascii="Century Gothic" w:eastAsia="Century Gothic" w:hAnsi="Century Gothic" w:cs="Century Gothic"/>
          <w:b/>
          <w:sz w:val="22"/>
          <w:szCs w:val="22"/>
        </w:rPr>
      </w:pPr>
    </w:p>
    <w:p w14:paraId="4DD98652" w14:textId="77777777" w:rsidR="002F304E" w:rsidRDefault="00000000">
      <w:pPr>
        <w:widowControl w:val="0"/>
        <w:tabs>
          <w:tab w:val="left" w:pos="360"/>
        </w:tabs>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Note: Kolter Elementary is not responsible for lost or stolen electronic devices.</w:t>
      </w:r>
    </w:p>
    <w:p w14:paraId="2D02C4BE" w14:textId="77777777" w:rsidR="002F304E" w:rsidRDefault="002F304E">
      <w:pPr>
        <w:jc w:val="both"/>
        <w:rPr>
          <w:rFonts w:ascii="Century Gothic" w:eastAsia="Century Gothic" w:hAnsi="Century Gothic" w:cs="Century Gothic"/>
          <w:b/>
          <w:sz w:val="22"/>
          <w:szCs w:val="22"/>
        </w:rPr>
      </w:pPr>
    </w:p>
    <w:p w14:paraId="5E427567" w14:textId="77777777" w:rsidR="002F304E" w:rsidRDefault="00000000">
      <w:pPr>
        <w:widowControl w:val="0"/>
        <w:tabs>
          <w:tab w:val="left" w:pos="360"/>
        </w:tabs>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Disciplinary Consequences </w:t>
      </w:r>
    </w:p>
    <w:p w14:paraId="369EDC17" w14:textId="77777777" w:rsidR="002F304E" w:rsidRDefault="002F304E">
      <w:pPr>
        <w:widowControl w:val="0"/>
        <w:tabs>
          <w:tab w:val="left" w:pos="360"/>
        </w:tabs>
        <w:jc w:val="both"/>
        <w:rPr>
          <w:rFonts w:ascii="Century Gothic" w:eastAsia="Century Gothic" w:hAnsi="Century Gothic" w:cs="Century Gothic"/>
          <w:b/>
          <w:sz w:val="22"/>
          <w:szCs w:val="22"/>
        </w:rPr>
      </w:pPr>
    </w:p>
    <w:p w14:paraId="076E38DF" w14:textId="77777777" w:rsidR="002F304E" w:rsidRDefault="00000000">
      <w:pPr>
        <w:widowControl w:val="0"/>
        <w:tabs>
          <w:tab w:val="left" w:pos="36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All instances relating to misconduct concerning electronic devices will be recorded on a discipline referral.  The confiscated device will be stored in the school safe.  If the phone is confiscated during standardized testing, the test will be considered an irregularity and will be voided.</w:t>
      </w:r>
    </w:p>
    <w:p w14:paraId="2A8886AC" w14:textId="77777777" w:rsidR="002F304E" w:rsidRDefault="00000000">
      <w:pPr>
        <w:widowControl w:val="0"/>
        <w:numPr>
          <w:ilvl w:val="0"/>
          <w:numId w:val="13"/>
        </w:numPr>
        <w:tabs>
          <w:tab w:val="left" w:pos="360"/>
        </w:tabs>
        <w:jc w:val="both"/>
        <w:rPr>
          <w:rFonts w:ascii="Century Gothic" w:eastAsia="Century Gothic" w:hAnsi="Century Gothic" w:cs="Century Gothic"/>
          <w:sz w:val="22"/>
          <w:szCs w:val="22"/>
        </w:rPr>
      </w:pPr>
      <w:r>
        <w:rPr>
          <w:rFonts w:ascii="Century Gothic" w:eastAsia="Century Gothic" w:hAnsi="Century Gothic" w:cs="Century Gothic"/>
          <w:sz w:val="22"/>
          <w:szCs w:val="22"/>
          <w:u w:val="single"/>
        </w:rPr>
        <w:t>First Offense:</w:t>
      </w:r>
      <w:r>
        <w:rPr>
          <w:rFonts w:ascii="Century Gothic" w:eastAsia="Century Gothic" w:hAnsi="Century Gothic" w:cs="Century Gothic"/>
          <w:sz w:val="22"/>
          <w:szCs w:val="22"/>
        </w:rPr>
        <w:t xml:space="preserve">  Cell phone will be turned over to administration.  Parent will need to retrieve the phone in person from administration, or administration will communicate with parent the method for retrieval.</w:t>
      </w:r>
    </w:p>
    <w:p w14:paraId="52A34F26" w14:textId="77777777" w:rsidR="002F304E" w:rsidRDefault="00000000">
      <w:pPr>
        <w:widowControl w:val="0"/>
        <w:numPr>
          <w:ilvl w:val="0"/>
          <w:numId w:val="13"/>
        </w:numPr>
        <w:tabs>
          <w:tab w:val="left" w:pos="360"/>
        </w:tabs>
        <w:jc w:val="both"/>
        <w:rPr>
          <w:rFonts w:ascii="Century Gothic" w:eastAsia="Century Gothic" w:hAnsi="Century Gothic" w:cs="Century Gothic"/>
          <w:sz w:val="22"/>
          <w:szCs w:val="22"/>
        </w:rPr>
      </w:pPr>
      <w:r>
        <w:rPr>
          <w:rFonts w:ascii="Century Gothic" w:eastAsia="Century Gothic" w:hAnsi="Century Gothic" w:cs="Century Gothic"/>
          <w:sz w:val="22"/>
          <w:szCs w:val="22"/>
          <w:u w:val="single"/>
        </w:rPr>
        <w:t>Second Offense:</w:t>
      </w:r>
      <w:r>
        <w:rPr>
          <w:rFonts w:ascii="Century Gothic" w:eastAsia="Century Gothic" w:hAnsi="Century Gothic" w:cs="Century Gothic"/>
          <w:sz w:val="22"/>
          <w:szCs w:val="22"/>
        </w:rPr>
        <w:t xml:space="preserve">  $15.00 fine will be assessed in accordance with HISD’s code of conduct, and the phone will be kept in the safe until the following Friday of the offense.</w:t>
      </w:r>
    </w:p>
    <w:p w14:paraId="5E203666" w14:textId="77777777" w:rsidR="002F304E" w:rsidRDefault="00000000">
      <w:pPr>
        <w:widowControl w:val="0"/>
        <w:numPr>
          <w:ilvl w:val="0"/>
          <w:numId w:val="13"/>
        </w:numPr>
        <w:tabs>
          <w:tab w:val="left" w:pos="360"/>
        </w:tabs>
        <w:jc w:val="both"/>
        <w:rPr>
          <w:rFonts w:ascii="Century Gothic" w:eastAsia="Century Gothic" w:hAnsi="Century Gothic" w:cs="Century Gothic"/>
          <w:sz w:val="22"/>
          <w:szCs w:val="22"/>
        </w:rPr>
      </w:pPr>
      <w:r>
        <w:rPr>
          <w:rFonts w:ascii="Century Gothic" w:eastAsia="Century Gothic" w:hAnsi="Century Gothic" w:cs="Century Gothic"/>
          <w:sz w:val="22"/>
          <w:szCs w:val="22"/>
          <w:u w:val="single"/>
        </w:rPr>
        <w:t>Third Offense:</w:t>
      </w:r>
      <w:r>
        <w:rPr>
          <w:rFonts w:ascii="Century Gothic" w:eastAsia="Century Gothic" w:hAnsi="Century Gothic" w:cs="Century Gothic"/>
          <w:sz w:val="22"/>
          <w:szCs w:val="22"/>
        </w:rPr>
        <w:t xml:space="preserve">  $15.00 fine will be assessed and the phone will be confiscated for 30-90 days as determined by the administrator.</w:t>
      </w:r>
    </w:p>
    <w:p w14:paraId="14D3DFD8"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Additional consequences may result if it is determined the electronic device violated other school policies (classroom disturbance, name-calling, cheating, etc…).</w:t>
      </w:r>
    </w:p>
    <w:p w14:paraId="1F3F0D74" w14:textId="77777777" w:rsidR="002F304E" w:rsidRDefault="002F304E">
      <w:pPr>
        <w:pBdr>
          <w:top w:val="nil"/>
          <w:left w:val="nil"/>
          <w:bottom w:val="nil"/>
          <w:right w:val="nil"/>
          <w:between w:val="nil"/>
        </w:pBdr>
        <w:jc w:val="both"/>
        <w:rPr>
          <w:rFonts w:ascii="Century Gothic" w:eastAsia="Century Gothic" w:hAnsi="Century Gothic" w:cs="Century Gothic"/>
          <w:b/>
          <w:color w:val="000000"/>
          <w:sz w:val="22"/>
          <w:szCs w:val="22"/>
        </w:rPr>
      </w:pPr>
    </w:p>
    <w:p w14:paraId="50F3E685" w14:textId="77777777" w:rsidR="002F304E" w:rsidRDefault="00000000">
      <w:pPr>
        <w:pBdr>
          <w:top w:val="nil"/>
          <w:left w:val="nil"/>
          <w:bottom w:val="nil"/>
          <w:right w:val="nil"/>
          <w:between w:val="nil"/>
        </w:pBdr>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Tardy Policy</w:t>
      </w:r>
    </w:p>
    <w:p w14:paraId="37DF4BD1" w14:textId="77777777" w:rsidR="002F304E" w:rsidRDefault="002F304E">
      <w:pPr>
        <w:pBdr>
          <w:top w:val="nil"/>
          <w:left w:val="nil"/>
          <w:bottom w:val="nil"/>
          <w:right w:val="nil"/>
          <w:between w:val="nil"/>
        </w:pBdr>
        <w:jc w:val="both"/>
        <w:rPr>
          <w:rFonts w:ascii="Century Gothic" w:eastAsia="Century Gothic" w:hAnsi="Century Gothic" w:cs="Century Gothic"/>
          <w:b/>
          <w:sz w:val="22"/>
          <w:szCs w:val="22"/>
        </w:rPr>
      </w:pPr>
    </w:p>
    <w:p w14:paraId="0C6C600E"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It is essential that every child arrive at school by 7:30 AM, when the first bell rings.  An important part of the student’s day is from 7:30 AM-7:50 AM.  These minutes are for walking to class, unpacking, having Morning Meeting, going to a first station (or seat), developing socialization skills and preparing to begin work.  On the contrary, children arriving late miss important beginning of the day class instruction, disrupt the learning environment of other children, and divert the teacher’s attention from the class to the tardy student.</w:t>
      </w:r>
    </w:p>
    <w:p w14:paraId="34ADA55F" w14:textId="77777777" w:rsidR="002F304E" w:rsidRDefault="002F304E">
      <w:pPr>
        <w:jc w:val="both"/>
        <w:rPr>
          <w:rFonts w:ascii="Century Gothic" w:eastAsia="Century Gothic" w:hAnsi="Century Gothic" w:cs="Century Gothic"/>
          <w:sz w:val="22"/>
          <w:szCs w:val="22"/>
        </w:rPr>
      </w:pPr>
    </w:p>
    <w:p w14:paraId="04ADEE67" w14:textId="77777777" w:rsidR="002F304E" w:rsidRDefault="00000000">
      <w:pP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Furthermore, punctuality is an important life skill for children and a character trait which engenders respect for teachers, fellow students, and our school.  Again, excessive tardiness has the opposite effect.  By setting a clear and reasonable expectation for all, we hope not to administer consequences. </w:t>
      </w:r>
    </w:p>
    <w:p w14:paraId="1F9FA46F" w14:textId="77777777" w:rsidR="002F304E" w:rsidRDefault="002F304E">
      <w:pPr>
        <w:widowControl w:val="0"/>
        <w:jc w:val="both"/>
        <w:rPr>
          <w:rFonts w:ascii="Century Gothic" w:eastAsia="Century Gothic" w:hAnsi="Century Gothic" w:cs="Century Gothic"/>
          <w:b/>
          <w:sz w:val="22"/>
          <w:szCs w:val="22"/>
        </w:rPr>
      </w:pPr>
    </w:p>
    <w:p w14:paraId="4A7406F2"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DRESS CODE </w:t>
      </w:r>
    </w:p>
    <w:p w14:paraId="603B5CD6" w14:textId="77777777" w:rsidR="002F304E" w:rsidRDefault="002F304E">
      <w:pPr>
        <w:widowControl w:val="0"/>
        <w:jc w:val="both"/>
        <w:rPr>
          <w:rFonts w:ascii="Century Gothic" w:eastAsia="Century Gothic" w:hAnsi="Century Gothic" w:cs="Century Gothic"/>
          <w:b/>
          <w:sz w:val="22"/>
          <w:szCs w:val="22"/>
        </w:rPr>
      </w:pPr>
    </w:p>
    <w:p w14:paraId="60655F4C" w14:textId="77777777" w:rsidR="002F304E" w:rsidRDefault="00000000">
      <w:pPr>
        <w:numPr>
          <w:ilvl w:val="0"/>
          <w:numId w:val="25"/>
        </w:numPr>
        <w:ind w:right="-360"/>
        <w:jc w:val="both"/>
        <w:rPr>
          <w:rFonts w:ascii="Century Gothic" w:eastAsia="Century Gothic" w:hAnsi="Century Gothic" w:cs="Century Gothic"/>
          <w:sz w:val="22"/>
          <w:szCs w:val="22"/>
        </w:rPr>
      </w:pPr>
      <w:r>
        <w:rPr>
          <w:rFonts w:ascii="Century Gothic" w:eastAsia="Century Gothic" w:hAnsi="Century Gothic" w:cs="Century Gothic"/>
          <w:sz w:val="22"/>
          <w:szCs w:val="22"/>
        </w:rPr>
        <w:t>Head accessories such as hats and caps may not be worn in the classroom unless approved by the teacher for a special occasion.</w:t>
      </w:r>
    </w:p>
    <w:p w14:paraId="2C05D37B" w14:textId="77777777" w:rsidR="002F304E" w:rsidRDefault="00000000">
      <w:pPr>
        <w:numPr>
          <w:ilvl w:val="0"/>
          <w:numId w:val="25"/>
        </w:numPr>
        <w:ind w:right="-360"/>
        <w:jc w:val="both"/>
        <w:rPr>
          <w:rFonts w:ascii="Century Gothic" w:eastAsia="Century Gothic" w:hAnsi="Century Gothic" w:cs="Century Gothic"/>
          <w:sz w:val="22"/>
          <w:szCs w:val="22"/>
        </w:rPr>
      </w:pPr>
      <w:r>
        <w:rPr>
          <w:rFonts w:ascii="Century Gothic" w:eastAsia="Century Gothic" w:hAnsi="Century Gothic" w:cs="Century Gothic"/>
          <w:sz w:val="22"/>
          <w:szCs w:val="22"/>
        </w:rPr>
        <w:t>Shorts, skirts, skorts and dresses worn above the knee must pass the fingertip test (this means the skirt, shorts, or skorts must be below the student’s fingertip when the student’s hands are relaxed by their side).</w:t>
      </w:r>
    </w:p>
    <w:p w14:paraId="768EEC99" w14:textId="77777777" w:rsidR="002F304E" w:rsidRDefault="00000000">
      <w:pPr>
        <w:numPr>
          <w:ilvl w:val="0"/>
          <w:numId w:val="25"/>
        </w:numPr>
        <w:ind w:right="-360"/>
        <w:jc w:val="both"/>
        <w:rPr>
          <w:rFonts w:ascii="Century Gothic" w:eastAsia="Century Gothic" w:hAnsi="Century Gothic" w:cs="Century Gothic"/>
          <w:sz w:val="22"/>
          <w:szCs w:val="22"/>
        </w:rPr>
      </w:pPr>
      <w:r>
        <w:rPr>
          <w:rFonts w:ascii="Century Gothic" w:eastAsia="Century Gothic" w:hAnsi="Century Gothic" w:cs="Century Gothic"/>
          <w:sz w:val="22"/>
          <w:szCs w:val="22"/>
        </w:rPr>
        <w:t>Shorts or leggings must be worn under skirts and dresses.</w:t>
      </w:r>
    </w:p>
    <w:p w14:paraId="64179E65" w14:textId="77777777" w:rsidR="002F304E" w:rsidRDefault="00000000">
      <w:pPr>
        <w:numPr>
          <w:ilvl w:val="0"/>
          <w:numId w:val="25"/>
        </w:numPr>
        <w:ind w:right="-360"/>
        <w:jc w:val="both"/>
        <w:rPr>
          <w:rFonts w:ascii="Century Gothic" w:eastAsia="Century Gothic" w:hAnsi="Century Gothic" w:cs="Century Gothic"/>
          <w:sz w:val="22"/>
          <w:szCs w:val="22"/>
        </w:rPr>
      </w:pPr>
      <w:r>
        <w:rPr>
          <w:rFonts w:ascii="Century Gothic" w:eastAsia="Century Gothic" w:hAnsi="Century Gothic" w:cs="Century Gothic"/>
          <w:sz w:val="22"/>
          <w:szCs w:val="22"/>
        </w:rPr>
        <w:t>Leggings are permissible but tops/shirts must pass the fingertip test (this means the shirt must be below the student’s fingertip when the student’s hands are relaxed by their side).</w:t>
      </w:r>
    </w:p>
    <w:p w14:paraId="7924696C" w14:textId="77777777" w:rsidR="002F304E" w:rsidRDefault="00000000">
      <w:pPr>
        <w:numPr>
          <w:ilvl w:val="0"/>
          <w:numId w:val="25"/>
        </w:numPr>
        <w:ind w:right="-360"/>
        <w:jc w:val="both"/>
        <w:rPr>
          <w:rFonts w:ascii="Century Gothic" w:eastAsia="Century Gothic" w:hAnsi="Century Gothic" w:cs="Century Gothic"/>
          <w:sz w:val="22"/>
          <w:szCs w:val="22"/>
        </w:rPr>
      </w:pPr>
      <w:r>
        <w:rPr>
          <w:rFonts w:ascii="Century Gothic" w:eastAsia="Century Gothic" w:hAnsi="Century Gothic" w:cs="Century Gothic"/>
          <w:sz w:val="22"/>
          <w:szCs w:val="22"/>
        </w:rPr>
        <w:t>All clothing and accessories must be free of profane, suggestive or provocative language and/or symbols.</w:t>
      </w:r>
    </w:p>
    <w:p w14:paraId="04ED412F" w14:textId="77777777" w:rsidR="002F304E" w:rsidRDefault="00000000">
      <w:pPr>
        <w:numPr>
          <w:ilvl w:val="0"/>
          <w:numId w:val="25"/>
        </w:numPr>
        <w:ind w:right="-360"/>
        <w:jc w:val="both"/>
        <w:rPr>
          <w:rFonts w:ascii="Century Gothic" w:eastAsia="Century Gothic" w:hAnsi="Century Gothic" w:cs="Century Gothic"/>
          <w:sz w:val="22"/>
          <w:szCs w:val="22"/>
        </w:rPr>
      </w:pPr>
      <w:r>
        <w:rPr>
          <w:rFonts w:ascii="Century Gothic" w:eastAsia="Century Gothic" w:hAnsi="Century Gothic" w:cs="Century Gothic"/>
          <w:sz w:val="22"/>
          <w:szCs w:val="22"/>
        </w:rPr>
        <w:t>All clothing must cover the entire midriff area, chest, back and top of shoulder area. Shirts must fall at or below the waistline.</w:t>
      </w:r>
    </w:p>
    <w:p w14:paraId="1CEA5FC0" w14:textId="77777777" w:rsidR="002F304E" w:rsidRDefault="00000000">
      <w:pPr>
        <w:numPr>
          <w:ilvl w:val="0"/>
          <w:numId w:val="25"/>
        </w:numPr>
        <w:ind w:right="-360"/>
        <w:jc w:val="both"/>
        <w:rPr>
          <w:rFonts w:ascii="Century Gothic" w:eastAsia="Century Gothic" w:hAnsi="Century Gothic" w:cs="Century Gothic"/>
          <w:sz w:val="22"/>
          <w:szCs w:val="22"/>
        </w:rPr>
      </w:pPr>
      <w:r>
        <w:rPr>
          <w:rFonts w:ascii="Century Gothic" w:eastAsia="Century Gothic" w:hAnsi="Century Gothic" w:cs="Century Gothic"/>
          <w:sz w:val="22"/>
          <w:szCs w:val="22"/>
        </w:rPr>
        <w:t>Spaghetti straps, off-the-shoulder, or halter tops are not permitted.</w:t>
      </w:r>
    </w:p>
    <w:p w14:paraId="6667FAA6" w14:textId="77777777" w:rsidR="002F304E" w:rsidRDefault="00000000">
      <w:pPr>
        <w:numPr>
          <w:ilvl w:val="0"/>
          <w:numId w:val="25"/>
        </w:numPr>
        <w:ind w:right="-360"/>
        <w:jc w:val="both"/>
        <w:rPr>
          <w:rFonts w:ascii="Century Gothic" w:eastAsia="Century Gothic" w:hAnsi="Century Gothic" w:cs="Century Gothic"/>
          <w:sz w:val="22"/>
          <w:szCs w:val="22"/>
        </w:rPr>
      </w:pPr>
      <w:r>
        <w:rPr>
          <w:rFonts w:ascii="Century Gothic" w:eastAsia="Century Gothic" w:hAnsi="Century Gothic" w:cs="Century Gothic"/>
          <w:sz w:val="22"/>
          <w:szCs w:val="22"/>
        </w:rPr>
        <w:t>Pants must be worn at the waist.</w:t>
      </w:r>
    </w:p>
    <w:p w14:paraId="3E07B175" w14:textId="77777777" w:rsidR="002F304E" w:rsidRDefault="00000000">
      <w:pPr>
        <w:numPr>
          <w:ilvl w:val="0"/>
          <w:numId w:val="25"/>
        </w:numPr>
        <w:ind w:right="-360"/>
        <w:jc w:val="both"/>
        <w:rPr>
          <w:rFonts w:ascii="Century Gothic" w:eastAsia="Century Gothic" w:hAnsi="Century Gothic" w:cs="Century Gothic"/>
          <w:sz w:val="22"/>
          <w:szCs w:val="22"/>
        </w:rPr>
      </w:pPr>
      <w:r>
        <w:rPr>
          <w:rFonts w:ascii="Century Gothic" w:eastAsia="Century Gothic" w:hAnsi="Century Gothic" w:cs="Century Gothic"/>
          <w:sz w:val="22"/>
          <w:szCs w:val="22"/>
        </w:rPr>
        <w:t>All clothing must be free of rips or tears</w:t>
      </w:r>
    </w:p>
    <w:p w14:paraId="482FB8B5" w14:textId="77777777" w:rsidR="002F304E" w:rsidRDefault="00000000">
      <w:pPr>
        <w:numPr>
          <w:ilvl w:val="0"/>
          <w:numId w:val="25"/>
        </w:numPr>
        <w:ind w:right="-360"/>
        <w:jc w:val="both"/>
        <w:rPr>
          <w:rFonts w:ascii="Century Gothic" w:eastAsia="Century Gothic" w:hAnsi="Century Gothic" w:cs="Century Gothic"/>
          <w:sz w:val="22"/>
          <w:szCs w:val="22"/>
        </w:rPr>
      </w:pPr>
      <w:r>
        <w:rPr>
          <w:rFonts w:ascii="Century Gothic" w:eastAsia="Century Gothic" w:hAnsi="Century Gothic" w:cs="Century Gothic"/>
          <w:sz w:val="22"/>
          <w:szCs w:val="22"/>
        </w:rPr>
        <w:t>Students must not wear pants that create a safety hazard by design or by the way they are worn.</w:t>
      </w:r>
    </w:p>
    <w:p w14:paraId="69CDE479" w14:textId="77777777" w:rsidR="002F304E" w:rsidRDefault="00000000">
      <w:pPr>
        <w:numPr>
          <w:ilvl w:val="0"/>
          <w:numId w:val="25"/>
        </w:numPr>
        <w:spacing w:line="319" w:lineRule="auto"/>
        <w:ind w:right="-360"/>
        <w:jc w:val="both"/>
        <w:rPr>
          <w:rFonts w:ascii="Century Gothic" w:eastAsia="Century Gothic" w:hAnsi="Century Gothic" w:cs="Century Gothic"/>
          <w:sz w:val="22"/>
          <w:szCs w:val="22"/>
        </w:rPr>
      </w:pPr>
      <w:r>
        <w:rPr>
          <w:rFonts w:ascii="Century Gothic" w:eastAsia="Century Gothic" w:hAnsi="Century Gothic" w:cs="Century Gothic"/>
          <w:sz w:val="22"/>
          <w:szCs w:val="22"/>
        </w:rPr>
        <w:t>Suspenders or overall straps must be worn on the shoulders.</w:t>
      </w:r>
    </w:p>
    <w:p w14:paraId="1AC2E54E" w14:textId="77777777" w:rsidR="002F304E" w:rsidRDefault="00000000">
      <w:pPr>
        <w:numPr>
          <w:ilvl w:val="0"/>
          <w:numId w:val="25"/>
        </w:numPr>
        <w:ind w:right="-360"/>
        <w:jc w:val="both"/>
        <w:rPr>
          <w:rFonts w:ascii="Century Gothic" w:eastAsia="Century Gothic" w:hAnsi="Century Gothic" w:cs="Century Gothic"/>
          <w:sz w:val="22"/>
          <w:szCs w:val="22"/>
        </w:rPr>
      </w:pPr>
      <w:r>
        <w:rPr>
          <w:rFonts w:ascii="Century Gothic" w:eastAsia="Century Gothic" w:hAnsi="Century Gothic" w:cs="Century Gothic"/>
          <w:sz w:val="22"/>
          <w:szCs w:val="22"/>
        </w:rPr>
        <w:t>Accessories/clothing which is considered a safety hazard to self and/or others is unacceptable.</w:t>
      </w:r>
    </w:p>
    <w:p w14:paraId="41E391AA" w14:textId="77777777" w:rsidR="002F304E" w:rsidRDefault="00000000">
      <w:pPr>
        <w:numPr>
          <w:ilvl w:val="0"/>
          <w:numId w:val="25"/>
        </w:numPr>
        <w:spacing w:line="319" w:lineRule="auto"/>
        <w:ind w:right="-360"/>
        <w:jc w:val="both"/>
        <w:rPr>
          <w:rFonts w:ascii="Century Gothic" w:eastAsia="Century Gothic" w:hAnsi="Century Gothic" w:cs="Century Gothic"/>
          <w:sz w:val="22"/>
          <w:szCs w:val="22"/>
        </w:rPr>
      </w:pPr>
      <w:r>
        <w:rPr>
          <w:rFonts w:ascii="Century Gothic" w:eastAsia="Century Gothic" w:hAnsi="Century Gothic" w:cs="Century Gothic"/>
          <w:sz w:val="22"/>
          <w:szCs w:val="22"/>
        </w:rPr>
        <w:t>Shoes must be appropriate footwear for P.E. Flip-flops, Crocs, and Heelys are not allowed.</w:t>
      </w:r>
    </w:p>
    <w:p w14:paraId="525806AA" w14:textId="77777777" w:rsidR="002F304E" w:rsidRDefault="002F304E">
      <w:pPr>
        <w:ind w:right="-360"/>
        <w:jc w:val="both"/>
        <w:rPr>
          <w:rFonts w:ascii="Century Gothic" w:eastAsia="Century Gothic" w:hAnsi="Century Gothic" w:cs="Century Gothic"/>
          <w:b/>
          <w:sz w:val="22"/>
          <w:szCs w:val="22"/>
          <w:u w:val="single"/>
        </w:rPr>
      </w:pPr>
    </w:p>
    <w:p w14:paraId="160494C8" w14:textId="77777777" w:rsidR="002F304E" w:rsidRDefault="00000000">
      <w:pPr>
        <w:ind w:right="-36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BACKPACKS</w:t>
      </w:r>
    </w:p>
    <w:p w14:paraId="48CC7B25" w14:textId="77777777" w:rsidR="002F304E" w:rsidRDefault="002F304E">
      <w:pPr>
        <w:ind w:right="-360"/>
        <w:jc w:val="both"/>
        <w:rPr>
          <w:rFonts w:ascii="Century Gothic" w:eastAsia="Century Gothic" w:hAnsi="Century Gothic" w:cs="Century Gothic"/>
          <w:b/>
          <w:sz w:val="22"/>
          <w:szCs w:val="22"/>
        </w:rPr>
      </w:pPr>
    </w:p>
    <w:p w14:paraId="679D2703" w14:textId="77777777" w:rsidR="002F304E" w:rsidRDefault="00000000">
      <w:pPr>
        <w:ind w:right="-360"/>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following Backpack Policy is a Shared Decision Making Committee (SDMC) judgment:</w:t>
      </w:r>
    </w:p>
    <w:p w14:paraId="12EE7F80" w14:textId="77777777" w:rsidR="002F304E" w:rsidRDefault="00000000">
      <w:pPr>
        <w:numPr>
          <w:ilvl w:val="0"/>
          <w:numId w:val="12"/>
        </w:numPr>
        <w:pBdr>
          <w:top w:val="nil"/>
          <w:left w:val="nil"/>
          <w:bottom w:val="nil"/>
          <w:right w:val="nil"/>
          <w:between w:val="nil"/>
        </w:pBdr>
        <w:ind w:right="-459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The use of standard double-strap backpacks is encouraged.  </w:t>
      </w:r>
    </w:p>
    <w:p w14:paraId="629E0A12" w14:textId="77777777" w:rsidR="002F304E" w:rsidRDefault="00000000">
      <w:pPr>
        <w:numPr>
          <w:ilvl w:val="0"/>
          <w:numId w:val="12"/>
        </w:numPr>
        <w:pBdr>
          <w:top w:val="nil"/>
          <w:left w:val="nil"/>
          <w:bottom w:val="nil"/>
          <w:right w:val="nil"/>
          <w:between w:val="nil"/>
        </w:pBdr>
        <w:ind w:right="-459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To avoid back strain, ALWAYS use both straps and carry the pack high between the shoulders.</w:t>
      </w:r>
    </w:p>
    <w:p w14:paraId="63F533B2" w14:textId="77777777" w:rsidR="002F304E" w:rsidRDefault="00000000">
      <w:pPr>
        <w:numPr>
          <w:ilvl w:val="0"/>
          <w:numId w:val="12"/>
        </w:numPr>
        <w:pBdr>
          <w:top w:val="nil"/>
          <w:left w:val="nil"/>
          <w:bottom w:val="nil"/>
          <w:right w:val="nil"/>
          <w:between w:val="nil"/>
        </w:pBdr>
        <w:ind w:right="-459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Rolling backpacks are NOT permitted in Kindergarten, First, or Second grade.</w:t>
      </w:r>
    </w:p>
    <w:p w14:paraId="50CD27BA" w14:textId="77777777" w:rsidR="002F304E" w:rsidRDefault="00000000">
      <w:pPr>
        <w:numPr>
          <w:ilvl w:val="0"/>
          <w:numId w:val="12"/>
        </w:numPr>
        <w:pBdr>
          <w:top w:val="nil"/>
          <w:left w:val="nil"/>
          <w:bottom w:val="nil"/>
          <w:right w:val="nil"/>
          <w:between w:val="nil"/>
        </w:pBdr>
        <w:ind w:right="-459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Rolling SUITCASES are not permitted.</w:t>
      </w:r>
    </w:p>
    <w:p w14:paraId="6979F245" w14:textId="77777777" w:rsidR="002F304E" w:rsidRDefault="00000000">
      <w:pPr>
        <w:numPr>
          <w:ilvl w:val="0"/>
          <w:numId w:val="12"/>
        </w:numPr>
        <w:pBdr>
          <w:top w:val="nil"/>
          <w:left w:val="nil"/>
          <w:bottom w:val="nil"/>
          <w:right w:val="nil"/>
          <w:between w:val="nil"/>
        </w:pBdr>
        <w:ind w:right="-459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Rolling backpacks are permitted in grades 3, 4, and 5, if the parent feels they cannot </w:t>
      </w:r>
    </w:p>
    <w:p w14:paraId="065029E5" w14:textId="77777777" w:rsidR="002F304E" w:rsidRDefault="00000000">
      <w:pPr>
        <w:pBdr>
          <w:top w:val="nil"/>
          <w:left w:val="nil"/>
          <w:bottom w:val="nil"/>
          <w:right w:val="nil"/>
          <w:between w:val="nil"/>
        </w:pBdr>
        <w:ind w:left="720" w:right="-459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manage without one.  </w:t>
      </w:r>
    </w:p>
    <w:p w14:paraId="4C63EE16" w14:textId="77777777" w:rsidR="002F304E" w:rsidRDefault="00000000">
      <w:pPr>
        <w:numPr>
          <w:ilvl w:val="0"/>
          <w:numId w:val="12"/>
        </w:numPr>
        <w:pBdr>
          <w:top w:val="nil"/>
          <w:left w:val="nil"/>
          <w:bottom w:val="nil"/>
          <w:right w:val="nil"/>
          <w:between w:val="nil"/>
        </w:pBdr>
        <w:ind w:right="-459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It must be soft-sided, have two straps, and a collapsible handle.</w:t>
      </w:r>
    </w:p>
    <w:p w14:paraId="30B1AF2A" w14:textId="77777777" w:rsidR="002F304E" w:rsidRDefault="00000000">
      <w:pPr>
        <w:numPr>
          <w:ilvl w:val="0"/>
          <w:numId w:val="12"/>
        </w:numPr>
        <w:pBdr>
          <w:top w:val="nil"/>
          <w:left w:val="nil"/>
          <w:bottom w:val="nil"/>
          <w:right w:val="nil"/>
          <w:between w:val="nil"/>
        </w:pBdr>
        <w:ind w:right="-459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It must be 22” or smaller.</w:t>
      </w:r>
    </w:p>
    <w:p w14:paraId="2B99AAB0" w14:textId="77777777" w:rsidR="002F304E" w:rsidRDefault="00000000">
      <w:pPr>
        <w:numPr>
          <w:ilvl w:val="0"/>
          <w:numId w:val="12"/>
        </w:numPr>
        <w:pBdr>
          <w:top w:val="nil"/>
          <w:left w:val="nil"/>
          <w:bottom w:val="nil"/>
          <w:right w:val="nil"/>
          <w:between w:val="nil"/>
        </w:pBdr>
        <w:ind w:right="-459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It must be able to sit upright without disrupting the classroom environment.</w:t>
      </w:r>
    </w:p>
    <w:p w14:paraId="4135DFE7" w14:textId="77777777" w:rsidR="002F304E" w:rsidRDefault="002F304E">
      <w:pPr>
        <w:ind w:left="-90" w:right="-36"/>
        <w:jc w:val="both"/>
        <w:rPr>
          <w:rFonts w:ascii="Century Gothic" w:eastAsia="Century Gothic" w:hAnsi="Century Gothic" w:cs="Century Gothic"/>
          <w:b/>
          <w:sz w:val="22"/>
          <w:szCs w:val="22"/>
          <w:u w:val="single"/>
        </w:rPr>
      </w:pPr>
    </w:p>
    <w:p w14:paraId="4ADB8313"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HEALTH AND NURSE INFORMATION</w:t>
      </w:r>
    </w:p>
    <w:p w14:paraId="624047CB" w14:textId="77777777" w:rsidR="002F304E" w:rsidRDefault="002F304E">
      <w:pPr>
        <w:widowControl w:val="0"/>
        <w:jc w:val="both"/>
        <w:rPr>
          <w:rFonts w:ascii="Century Gothic" w:eastAsia="Century Gothic" w:hAnsi="Century Gothic" w:cs="Century Gothic"/>
          <w:b/>
          <w:sz w:val="22"/>
          <w:szCs w:val="22"/>
        </w:rPr>
      </w:pPr>
    </w:p>
    <w:p w14:paraId="570F130F" w14:textId="77777777" w:rsidR="002F304E" w:rsidRDefault="00000000">
      <w:pPr>
        <w:pBdr>
          <w:top w:val="nil"/>
          <w:left w:val="nil"/>
          <w:bottom w:val="nil"/>
          <w:right w:val="nil"/>
          <w:between w:val="nil"/>
        </w:pBdr>
        <w:jc w:val="both"/>
        <w:rPr>
          <w:rFonts w:ascii="Century Gothic" w:eastAsia="Century Gothic" w:hAnsi="Century Gothic" w:cs="Century Gothic"/>
          <w:b/>
          <w:color w:val="333333"/>
          <w:sz w:val="22"/>
          <w:szCs w:val="22"/>
        </w:rPr>
      </w:pPr>
      <w:r>
        <w:rPr>
          <w:rFonts w:ascii="Century Gothic" w:eastAsia="Century Gothic" w:hAnsi="Century Gothic" w:cs="Century Gothic"/>
          <w:b/>
          <w:color w:val="333333"/>
          <w:sz w:val="22"/>
          <w:szCs w:val="22"/>
        </w:rPr>
        <w:t>Nurse Information</w:t>
      </w:r>
    </w:p>
    <w:p w14:paraId="785AF7E5" w14:textId="77777777" w:rsidR="002F304E" w:rsidRDefault="002F304E">
      <w:pPr>
        <w:pBdr>
          <w:top w:val="nil"/>
          <w:left w:val="nil"/>
          <w:bottom w:val="nil"/>
          <w:right w:val="nil"/>
          <w:between w:val="nil"/>
        </w:pBdr>
        <w:jc w:val="both"/>
        <w:rPr>
          <w:rFonts w:ascii="Century Gothic" w:eastAsia="Century Gothic" w:hAnsi="Century Gothic" w:cs="Century Gothic"/>
          <w:b/>
          <w:color w:val="333333"/>
          <w:sz w:val="22"/>
          <w:szCs w:val="22"/>
        </w:rPr>
      </w:pPr>
    </w:p>
    <w:p w14:paraId="54E4F70A" w14:textId="77777777" w:rsidR="002F304E" w:rsidRDefault="00000000">
      <w:pPr>
        <w:pBdr>
          <w:top w:val="nil"/>
          <w:left w:val="nil"/>
          <w:bottom w:val="nil"/>
          <w:right w:val="nil"/>
          <w:between w:val="nil"/>
        </w:pBdr>
        <w:jc w:val="both"/>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 xml:space="preserve">Our school nurse is Ms. Cathy Crisp, R.N.  She consistently goes above and beyond the call of duty to ensure the proper care and safety of all persons at Kolter Elementary.  Her email is </w:t>
      </w:r>
      <w:hyperlink r:id="rId15">
        <w:r>
          <w:rPr>
            <w:rFonts w:ascii="Century Gothic" w:eastAsia="Century Gothic" w:hAnsi="Century Gothic" w:cs="Century Gothic"/>
            <w:color w:val="0000FF"/>
            <w:sz w:val="22"/>
            <w:szCs w:val="22"/>
            <w:u w:val="single"/>
          </w:rPr>
          <w:t>ccrisp@houstonisd.org</w:t>
        </w:r>
      </w:hyperlink>
      <w:r>
        <w:rPr>
          <w:rFonts w:ascii="Century Gothic" w:eastAsia="Century Gothic" w:hAnsi="Century Gothic" w:cs="Century Gothic"/>
          <w:color w:val="333333"/>
          <w:sz w:val="22"/>
          <w:szCs w:val="22"/>
        </w:rPr>
        <w:t xml:space="preserve"> if you need to get a hold of her. </w:t>
      </w:r>
    </w:p>
    <w:p w14:paraId="6EE6155E" w14:textId="77777777" w:rsidR="002F304E" w:rsidRDefault="002F304E">
      <w:pPr>
        <w:pBdr>
          <w:top w:val="nil"/>
          <w:left w:val="nil"/>
          <w:bottom w:val="nil"/>
          <w:right w:val="nil"/>
          <w:between w:val="nil"/>
        </w:pBdr>
        <w:jc w:val="both"/>
        <w:rPr>
          <w:rFonts w:ascii="Century Gothic" w:eastAsia="Century Gothic" w:hAnsi="Century Gothic" w:cs="Century Gothic"/>
          <w:b/>
          <w:color w:val="333333"/>
          <w:sz w:val="22"/>
          <w:szCs w:val="22"/>
        </w:rPr>
      </w:pPr>
    </w:p>
    <w:p w14:paraId="0BCEB615" w14:textId="77777777" w:rsidR="002F304E" w:rsidRDefault="002F304E">
      <w:pPr>
        <w:pBdr>
          <w:top w:val="nil"/>
          <w:left w:val="nil"/>
          <w:bottom w:val="nil"/>
          <w:right w:val="nil"/>
          <w:between w:val="nil"/>
        </w:pBdr>
        <w:jc w:val="both"/>
        <w:rPr>
          <w:rFonts w:ascii="Century Gothic" w:eastAsia="Century Gothic" w:hAnsi="Century Gothic" w:cs="Century Gothic"/>
          <w:b/>
          <w:color w:val="333333"/>
          <w:sz w:val="22"/>
          <w:szCs w:val="22"/>
        </w:rPr>
      </w:pPr>
    </w:p>
    <w:p w14:paraId="142BEBB8" w14:textId="77777777" w:rsidR="002F304E" w:rsidRDefault="002F304E">
      <w:pPr>
        <w:pBdr>
          <w:top w:val="nil"/>
          <w:left w:val="nil"/>
          <w:bottom w:val="nil"/>
          <w:right w:val="nil"/>
          <w:between w:val="nil"/>
        </w:pBdr>
        <w:jc w:val="both"/>
        <w:rPr>
          <w:rFonts w:ascii="Century Gothic" w:eastAsia="Century Gothic" w:hAnsi="Century Gothic" w:cs="Century Gothic"/>
          <w:b/>
          <w:color w:val="333333"/>
          <w:sz w:val="22"/>
          <w:szCs w:val="22"/>
        </w:rPr>
      </w:pPr>
    </w:p>
    <w:p w14:paraId="73FEAC23" w14:textId="77777777" w:rsidR="002F304E" w:rsidRDefault="00000000">
      <w:pPr>
        <w:pBdr>
          <w:top w:val="nil"/>
          <w:left w:val="nil"/>
          <w:bottom w:val="nil"/>
          <w:right w:val="nil"/>
          <w:between w:val="nil"/>
        </w:pBdr>
        <w:jc w:val="both"/>
        <w:rPr>
          <w:rFonts w:ascii="Century Gothic" w:eastAsia="Century Gothic" w:hAnsi="Century Gothic" w:cs="Century Gothic"/>
          <w:b/>
          <w:color w:val="333333"/>
          <w:sz w:val="22"/>
          <w:szCs w:val="22"/>
        </w:rPr>
      </w:pPr>
      <w:r>
        <w:rPr>
          <w:rFonts w:ascii="Century Gothic" w:eastAsia="Century Gothic" w:hAnsi="Century Gothic" w:cs="Century Gothic"/>
          <w:b/>
          <w:color w:val="333333"/>
          <w:sz w:val="22"/>
          <w:szCs w:val="22"/>
        </w:rPr>
        <w:t>Office Hours and Location</w:t>
      </w:r>
    </w:p>
    <w:p w14:paraId="0C1EA0B2" w14:textId="77777777" w:rsidR="002F304E" w:rsidRDefault="002F304E">
      <w:pPr>
        <w:pBdr>
          <w:top w:val="nil"/>
          <w:left w:val="nil"/>
          <w:bottom w:val="nil"/>
          <w:right w:val="nil"/>
          <w:between w:val="nil"/>
        </w:pBdr>
        <w:jc w:val="both"/>
        <w:rPr>
          <w:rFonts w:ascii="Century Gothic" w:eastAsia="Century Gothic" w:hAnsi="Century Gothic" w:cs="Century Gothic"/>
          <w:b/>
          <w:color w:val="333333"/>
          <w:sz w:val="22"/>
          <w:szCs w:val="22"/>
        </w:rPr>
      </w:pPr>
    </w:p>
    <w:p w14:paraId="0E078863" w14:textId="77777777" w:rsidR="002F304E" w:rsidRDefault="00000000">
      <w:pPr>
        <w:pBdr>
          <w:top w:val="nil"/>
          <w:left w:val="nil"/>
          <w:bottom w:val="nil"/>
          <w:right w:val="nil"/>
          <w:between w:val="nil"/>
        </w:pBdr>
        <w:jc w:val="both"/>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The nurse’s office is open from 7:30 a.m. until 3:00 p.m. during regularly scheduled school days.  The office is located inside the main office, and is also accessible from the main hallway.  </w:t>
      </w:r>
    </w:p>
    <w:p w14:paraId="5207E886" w14:textId="77777777" w:rsidR="002F304E" w:rsidRDefault="002F304E">
      <w:pPr>
        <w:jc w:val="both"/>
        <w:rPr>
          <w:rFonts w:ascii="Century Gothic" w:eastAsia="Century Gothic" w:hAnsi="Century Gothic" w:cs="Century Gothic"/>
          <w:sz w:val="22"/>
          <w:szCs w:val="22"/>
        </w:rPr>
      </w:pPr>
    </w:p>
    <w:p w14:paraId="14703D1E" w14:textId="77777777" w:rsidR="002F304E" w:rsidRDefault="00000000">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Illness at Home</w:t>
      </w:r>
    </w:p>
    <w:p w14:paraId="30E5529C" w14:textId="77777777" w:rsidR="002F304E" w:rsidRDefault="002F304E">
      <w:pPr>
        <w:jc w:val="both"/>
        <w:rPr>
          <w:rFonts w:ascii="Century Gothic" w:eastAsia="Century Gothic" w:hAnsi="Century Gothic" w:cs="Century Gothic"/>
          <w:b/>
          <w:sz w:val="22"/>
          <w:szCs w:val="22"/>
        </w:rPr>
      </w:pPr>
    </w:p>
    <w:p w14:paraId="689EF2AD" w14:textId="77777777" w:rsidR="002F304E" w:rsidRDefault="00000000">
      <w:pPr>
        <w:pBdr>
          <w:top w:val="nil"/>
          <w:left w:val="nil"/>
          <w:bottom w:val="nil"/>
          <w:right w:val="nil"/>
          <w:between w:val="nil"/>
        </w:pBdr>
        <w:jc w:val="both"/>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 xml:space="preserve">Students are advised to stay home if suffering from active illness in order to protect other students and staff from possible virus/disease transmission.  Students should remain at home until their illness has resolved.  If a student is absent for three consecutive days, it is mandatory that he/she presents a physician's note indicating that the student has been seen and is safe to return to school. This will allow the student to take the absences as excused and more importantly, reassure the school community that we are making every effort to minimize the transmission of treatable contagious diseases. Parents must document all absences by writing a note and sending it with the child. Parents are requested to report all confirmed or suspect contagious diseases to the school nurse. In addition, if your child has a fever please keep them at home until they are fever free for 24 hours. </w:t>
      </w:r>
    </w:p>
    <w:p w14:paraId="34D0C60B" w14:textId="77777777" w:rsidR="002F304E" w:rsidRDefault="002F304E">
      <w:pPr>
        <w:pBdr>
          <w:top w:val="nil"/>
          <w:left w:val="nil"/>
          <w:bottom w:val="nil"/>
          <w:right w:val="nil"/>
          <w:between w:val="nil"/>
        </w:pBdr>
        <w:jc w:val="both"/>
        <w:rPr>
          <w:rFonts w:ascii="Century Gothic" w:eastAsia="Century Gothic" w:hAnsi="Century Gothic" w:cs="Century Gothic"/>
          <w:b/>
          <w:color w:val="333333"/>
          <w:sz w:val="22"/>
          <w:szCs w:val="22"/>
        </w:rPr>
      </w:pPr>
    </w:p>
    <w:p w14:paraId="484A5CC0" w14:textId="77777777" w:rsidR="002F304E" w:rsidRDefault="00000000">
      <w:pPr>
        <w:pBdr>
          <w:top w:val="nil"/>
          <w:left w:val="nil"/>
          <w:bottom w:val="nil"/>
          <w:right w:val="nil"/>
          <w:between w:val="nil"/>
        </w:pBdr>
        <w:jc w:val="both"/>
        <w:rPr>
          <w:rFonts w:ascii="Century Gothic" w:eastAsia="Century Gothic" w:hAnsi="Century Gothic" w:cs="Century Gothic"/>
          <w:b/>
          <w:color w:val="333333"/>
          <w:sz w:val="22"/>
          <w:szCs w:val="22"/>
        </w:rPr>
      </w:pPr>
      <w:r>
        <w:rPr>
          <w:rFonts w:ascii="Century Gothic" w:eastAsia="Century Gothic" w:hAnsi="Century Gothic" w:cs="Century Gothic"/>
          <w:b/>
          <w:color w:val="333333"/>
          <w:sz w:val="22"/>
          <w:szCs w:val="22"/>
        </w:rPr>
        <w:t>Illness or Injury at School</w:t>
      </w:r>
    </w:p>
    <w:p w14:paraId="67D519E6" w14:textId="77777777" w:rsidR="002F304E" w:rsidRDefault="002F304E">
      <w:pPr>
        <w:pBdr>
          <w:top w:val="nil"/>
          <w:left w:val="nil"/>
          <w:bottom w:val="nil"/>
          <w:right w:val="nil"/>
          <w:between w:val="nil"/>
        </w:pBdr>
        <w:jc w:val="both"/>
        <w:rPr>
          <w:rFonts w:ascii="Century Gothic" w:eastAsia="Century Gothic" w:hAnsi="Century Gothic" w:cs="Century Gothic"/>
          <w:b/>
          <w:color w:val="333333"/>
          <w:sz w:val="22"/>
          <w:szCs w:val="22"/>
        </w:rPr>
      </w:pPr>
    </w:p>
    <w:p w14:paraId="754F78D3" w14:textId="77777777" w:rsidR="002F304E" w:rsidRDefault="00000000">
      <w:pPr>
        <w:pBdr>
          <w:top w:val="nil"/>
          <w:left w:val="nil"/>
          <w:bottom w:val="nil"/>
          <w:right w:val="nil"/>
          <w:between w:val="nil"/>
        </w:pBdr>
        <w:jc w:val="both"/>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 xml:space="preserve">When a student becomes ill or injured during class, a pass to the Nurse’s Office </w:t>
      </w:r>
      <w:r>
        <w:rPr>
          <w:rFonts w:ascii="Century Gothic" w:eastAsia="Century Gothic" w:hAnsi="Century Gothic" w:cs="Century Gothic"/>
          <w:b/>
          <w:color w:val="333333"/>
          <w:sz w:val="22"/>
          <w:szCs w:val="22"/>
          <w:u w:val="single"/>
        </w:rPr>
        <w:t>must</w:t>
      </w:r>
      <w:r>
        <w:rPr>
          <w:rFonts w:ascii="Century Gothic" w:eastAsia="Century Gothic" w:hAnsi="Century Gothic" w:cs="Century Gothic"/>
          <w:color w:val="333333"/>
          <w:sz w:val="22"/>
          <w:szCs w:val="22"/>
        </w:rPr>
        <w:t xml:space="preserve"> be obtained from the current teacher if the student is not escorted.  The nurse will call the parent and discuss the best response to the situation.  Students should report any injuries sustained during a school-related event as soon as possible to the Nurse’s Office. It should be noted that the student’s family health insurance plan is the primary coverage for school-related illness and injuries. </w:t>
      </w:r>
      <w:r>
        <w:rPr>
          <w:noProof/>
        </w:rPr>
        <mc:AlternateContent>
          <mc:Choice Requires="wpg">
            <w:drawing>
              <wp:anchor distT="0" distB="0" distL="114300" distR="114300" simplePos="0" relativeHeight="251659264" behindDoc="0" locked="0" layoutInCell="1" hidden="0" allowOverlap="1" wp14:anchorId="55C85698" wp14:editId="01AEF3F8">
                <wp:simplePos x="0" y="0"/>
                <wp:positionH relativeFrom="column">
                  <wp:posOffset>5918200</wp:posOffset>
                </wp:positionH>
                <wp:positionV relativeFrom="paragraph">
                  <wp:posOffset>3848100</wp:posOffset>
                </wp:positionV>
                <wp:extent cx="25400" cy="635"/>
                <wp:effectExtent l="0" t="0" r="0" b="0"/>
                <wp:wrapNone/>
                <wp:docPr id="1" name="Straight Arrow Connector 1"/>
                <wp:cNvGraphicFramePr/>
                <a:graphic xmlns:a="http://schemas.openxmlformats.org/drawingml/2006/main">
                  <a:graphicData uri="http://schemas.microsoft.com/office/word/2010/wordprocessingShape">
                    <wps:wsp>
                      <wps:cNvCnPr/>
                      <wps:spPr>
                        <a:xfrm>
                          <a:off x="5345683" y="3779683"/>
                          <a:ext cx="635" cy="635"/>
                        </a:xfrm>
                        <a:prstGeom prst="straightConnector1">
                          <a:avLst/>
                        </a:prstGeom>
                        <a:noFill/>
                        <a:ln w="25400" cap="flat" cmpd="sng">
                          <a:solidFill>
                            <a:srgbClr val="C00000"/>
                          </a:solidFill>
                          <a:prstDash val="dash"/>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5918200</wp:posOffset>
                </wp:positionH>
                <wp:positionV relativeFrom="paragraph">
                  <wp:posOffset>3848100</wp:posOffset>
                </wp:positionV>
                <wp:extent cx="25400" cy="635"/>
                <wp:effectExtent b="0" l="0" r="0" t="0"/>
                <wp:wrapNone/>
                <wp:docPr id="1"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25400" cy="635"/>
                        </a:xfrm>
                        <a:prstGeom prst="rect"/>
                        <a:ln/>
                      </pic:spPr>
                    </pic:pic>
                  </a:graphicData>
                </a:graphic>
              </wp:anchor>
            </w:drawing>
          </mc:Fallback>
        </mc:AlternateContent>
      </w:r>
    </w:p>
    <w:p w14:paraId="04DB228E" w14:textId="77777777" w:rsidR="002F304E" w:rsidRDefault="002F304E">
      <w:pPr>
        <w:pBdr>
          <w:top w:val="nil"/>
          <w:left w:val="nil"/>
          <w:bottom w:val="nil"/>
          <w:right w:val="nil"/>
          <w:between w:val="nil"/>
        </w:pBdr>
        <w:jc w:val="both"/>
        <w:rPr>
          <w:rFonts w:ascii="Century Gothic" w:eastAsia="Century Gothic" w:hAnsi="Century Gothic" w:cs="Century Gothic"/>
          <w:b/>
          <w:color w:val="333333"/>
          <w:sz w:val="22"/>
          <w:szCs w:val="22"/>
        </w:rPr>
      </w:pPr>
    </w:p>
    <w:p w14:paraId="65C94447" w14:textId="77777777" w:rsidR="002F304E" w:rsidRDefault="00000000">
      <w:pPr>
        <w:pBdr>
          <w:top w:val="nil"/>
          <w:left w:val="nil"/>
          <w:bottom w:val="nil"/>
          <w:right w:val="nil"/>
          <w:between w:val="nil"/>
        </w:pBdr>
        <w:jc w:val="both"/>
        <w:rPr>
          <w:rFonts w:ascii="Century Gothic" w:eastAsia="Century Gothic" w:hAnsi="Century Gothic" w:cs="Century Gothic"/>
          <w:b/>
          <w:color w:val="333333"/>
          <w:sz w:val="22"/>
          <w:szCs w:val="22"/>
        </w:rPr>
      </w:pPr>
      <w:r>
        <w:rPr>
          <w:rFonts w:ascii="Century Gothic" w:eastAsia="Century Gothic" w:hAnsi="Century Gothic" w:cs="Century Gothic"/>
          <w:b/>
          <w:color w:val="333333"/>
          <w:sz w:val="22"/>
          <w:szCs w:val="22"/>
        </w:rPr>
        <w:t>Vision and Hearing Tests</w:t>
      </w:r>
    </w:p>
    <w:p w14:paraId="754D3573" w14:textId="77777777" w:rsidR="002F304E" w:rsidRDefault="002F304E">
      <w:pPr>
        <w:pBdr>
          <w:top w:val="nil"/>
          <w:left w:val="nil"/>
          <w:bottom w:val="nil"/>
          <w:right w:val="nil"/>
          <w:between w:val="nil"/>
        </w:pBdr>
        <w:jc w:val="both"/>
        <w:rPr>
          <w:rFonts w:ascii="Century Gothic" w:eastAsia="Century Gothic" w:hAnsi="Century Gothic" w:cs="Century Gothic"/>
          <w:b/>
          <w:color w:val="333333"/>
          <w:sz w:val="22"/>
          <w:szCs w:val="22"/>
        </w:rPr>
      </w:pPr>
    </w:p>
    <w:p w14:paraId="2E087EEE" w14:textId="77777777" w:rsidR="002F304E" w:rsidRDefault="00000000">
      <w:pPr>
        <w:pBdr>
          <w:top w:val="nil"/>
          <w:left w:val="nil"/>
          <w:bottom w:val="nil"/>
          <w:right w:val="nil"/>
          <w:between w:val="nil"/>
        </w:pBdr>
        <w:jc w:val="both"/>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Vision and hearing tests are typically conducted throughout the school year, according to district policy.  Additional testing may be requested at any time by the student’s parent or teacher.  Parents will be notified if test results indicate that additional follow-up care is necessary by your primary care physician.</w:t>
      </w:r>
    </w:p>
    <w:p w14:paraId="16FA3792" w14:textId="77777777" w:rsidR="002F304E" w:rsidRDefault="002F304E">
      <w:pPr>
        <w:pBdr>
          <w:top w:val="nil"/>
          <w:left w:val="nil"/>
          <w:bottom w:val="nil"/>
          <w:right w:val="nil"/>
          <w:between w:val="nil"/>
        </w:pBdr>
        <w:jc w:val="both"/>
        <w:rPr>
          <w:rFonts w:ascii="Century Gothic" w:eastAsia="Century Gothic" w:hAnsi="Century Gothic" w:cs="Century Gothic"/>
          <w:b/>
          <w:color w:val="333333"/>
          <w:sz w:val="22"/>
          <w:szCs w:val="22"/>
        </w:rPr>
      </w:pPr>
    </w:p>
    <w:p w14:paraId="18329DFB" w14:textId="77777777" w:rsidR="002F304E" w:rsidRDefault="00000000">
      <w:pPr>
        <w:pBdr>
          <w:top w:val="nil"/>
          <w:left w:val="nil"/>
          <w:bottom w:val="nil"/>
          <w:right w:val="nil"/>
          <w:between w:val="nil"/>
        </w:pBdr>
        <w:jc w:val="both"/>
        <w:rPr>
          <w:rFonts w:ascii="Century Gothic" w:eastAsia="Century Gothic" w:hAnsi="Century Gothic" w:cs="Century Gothic"/>
          <w:b/>
          <w:color w:val="333333"/>
          <w:sz w:val="22"/>
          <w:szCs w:val="22"/>
        </w:rPr>
      </w:pPr>
      <w:r>
        <w:rPr>
          <w:rFonts w:ascii="Century Gothic" w:eastAsia="Century Gothic" w:hAnsi="Century Gothic" w:cs="Century Gothic"/>
          <w:b/>
          <w:color w:val="333333"/>
          <w:sz w:val="22"/>
          <w:szCs w:val="22"/>
        </w:rPr>
        <w:t>Doctor Appointments</w:t>
      </w:r>
    </w:p>
    <w:p w14:paraId="68E353AA" w14:textId="77777777" w:rsidR="002F304E" w:rsidRDefault="002F304E">
      <w:pPr>
        <w:pBdr>
          <w:top w:val="nil"/>
          <w:left w:val="nil"/>
          <w:bottom w:val="nil"/>
          <w:right w:val="nil"/>
          <w:between w:val="nil"/>
        </w:pBdr>
        <w:jc w:val="both"/>
        <w:rPr>
          <w:rFonts w:ascii="Century Gothic" w:eastAsia="Century Gothic" w:hAnsi="Century Gothic" w:cs="Century Gothic"/>
          <w:b/>
          <w:color w:val="333333"/>
          <w:sz w:val="22"/>
          <w:szCs w:val="22"/>
        </w:rPr>
      </w:pPr>
    </w:p>
    <w:p w14:paraId="740D8469" w14:textId="77777777" w:rsidR="002F304E" w:rsidRDefault="00000000">
      <w:pPr>
        <w:pBdr>
          <w:top w:val="nil"/>
          <w:left w:val="nil"/>
          <w:bottom w:val="nil"/>
          <w:right w:val="nil"/>
          <w:between w:val="nil"/>
        </w:pBdr>
        <w:jc w:val="both"/>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It is recommended that doctor appointments be scheduled outside of school hours.  If a student must see a doctor during school hours, a parent must notify the Attendance Office in advance with exact appointment times, anticipated period of absence, and time of return to school.  Students must bring a note from the doctor’s office documenting the doctor’s appointment for attendance purposes. Keep in mind that attendance is taken at 9:40AM daily and a student is considered absent if they arrive after that time without a doctor’s note. The parent must sign the child out of school and sign the child back in upon return.</w:t>
      </w:r>
    </w:p>
    <w:p w14:paraId="459DA050" w14:textId="77777777" w:rsidR="002F304E" w:rsidRDefault="002F304E">
      <w:pPr>
        <w:jc w:val="both"/>
        <w:rPr>
          <w:rFonts w:ascii="Century Gothic" w:eastAsia="Century Gothic" w:hAnsi="Century Gothic" w:cs="Century Gothic"/>
          <w:b/>
          <w:color w:val="333333"/>
          <w:sz w:val="22"/>
          <w:szCs w:val="22"/>
        </w:rPr>
      </w:pPr>
    </w:p>
    <w:p w14:paraId="4B1BF3C1" w14:textId="77777777" w:rsidR="002F304E" w:rsidRDefault="00000000">
      <w:pPr>
        <w:jc w:val="both"/>
        <w:rPr>
          <w:rFonts w:ascii="Century Gothic" w:eastAsia="Century Gothic" w:hAnsi="Century Gothic" w:cs="Century Gothic"/>
          <w:b/>
          <w:color w:val="333333"/>
          <w:sz w:val="22"/>
          <w:szCs w:val="22"/>
        </w:rPr>
      </w:pPr>
      <w:r>
        <w:rPr>
          <w:rFonts w:ascii="Century Gothic" w:eastAsia="Century Gothic" w:hAnsi="Century Gothic" w:cs="Century Gothic"/>
          <w:b/>
          <w:color w:val="333333"/>
          <w:sz w:val="22"/>
          <w:szCs w:val="22"/>
        </w:rPr>
        <w:t xml:space="preserve">Pre-Existing Medical Conditions </w:t>
      </w:r>
    </w:p>
    <w:p w14:paraId="0A631306" w14:textId="77777777" w:rsidR="002F304E" w:rsidRDefault="002F304E">
      <w:pPr>
        <w:jc w:val="both"/>
        <w:rPr>
          <w:rFonts w:ascii="Century Gothic" w:eastAsia="Century Gothic" w:hAnsi="Century Gothic" w:cs="Century Gothic"/>
          <w:b/>
          <w:color w:val="333333"/>
          <w:sz w:val="22"/>
          <w:szCs w:val="22"/>
        </w:rPr>
      </w:pPr>
    </w:p>
    <w:p w14:paraId="15DD93D7" w14:textId="77777777" w:rsidR="002F304E" w:rsidRDefault="00000000">
      <w:pPr>
        <w:pBdr>
          <w:top w:val="nil"/>
          <w:left w:val="nil"/>
          <w:bottom w:val="nil"/>
          <w:right w:val="nil"/>
          <w:between w:val="nil"/>
        </w:pBdr>
        <w:jc w:val="both"/>
        <w:rPr>
          <w:rFonts w:ascii="Century Gothic" w:eastAsia="Century Gothic" w:hAnsi="Century Gothic" w:cs="Century Gothic"/>
          <w:color w:val="000000"/>
          <w:sz w:val="22"/>
          <w:szCs w:val="22"/>
        </w:rPr>
      </w:pPr>
      <w:r>
        <w:rPr>
          <w:rFonts w:ascii="Century Gothic" w:eastAsia="Century Gothic" w:hAnsi="Century Gothic" w:cs="Century Gothic"/>
          <w:color w:val="333333"/>
          <w:sz w:val="22"/>
          <w:szCs w:val="22"/>
        </w:rPr>
        <w:t xml:space="preserve">Students having medical conditions that need monitoring (e.g., </w:t>
      </w:r>
      <w:r>
        <w:rPr>
          <w:rFonts w:ascii="Century Gothic" w:eastAsia="Century Gothic" w:hAnsi="Century Gothic" w:cs="Century Gothic"/>
          <w:color w:val="000000"/>
          <w:sz w:val="22"/>
          <w:szCs w:val="22"/>
        </w:rPr>
        <w:t>allergies</w:t>
      </w:r>
      <w:r>
        <w:rPr>
          <w:rFonts w:ascii="Century Gothic" w:eastAsia="Century Gothic" w:hAnsi="Century Gothic" w:cs="Century Gothic"/>
          <w:color w:val="333333"/>
          <w:sz w:val="22"/>
          <w:szCs w:val="22"/>
        </w:rPr>
        <w:t xml:space="preserve">, diabetes mellitus, epilepsy, seizure disorder, etc.) need to have that information clearly defined on their Health Inventory Sheet with instructions and contact numbers in case of an emergency.  Information regarding health concerns can also be shared confidentially with Ms. Crisp. </w:t>
      </w:r>
      <w:r>
        <w:rPr>
          <w:rFonts w:ascii="Century Gothic" w:eastAsia="Century Gothic" w:hAnsi="Century Gothic" w:cs="Century Gothic"/>
          <w:color w:val="000000"/>
          <w:sz w:val="22"/>
          <w:szCs w:val="22"/>
        </w:rPr>
        <w:t>You will complete a medical information card for your child at the beginning of the year.  Please remember to update us throughout the year if your child’s medical conditions change or new conditions develop.</w:t>
      </w:r>
    </w:p>
    <w:p w14:paraId="707D5D98" w14:textId="77777777" w:rsidR="002F304E" w:rsidRDefault="002F304E">
      <w:pPr>
        <w:jc w:val="both"/>
        <w:rPr>
          <w:rFonts w:ascii="Century Gothic" w:eastAsia="Century Gothic" w:hAnsi="Century Gothic" w:cs="Century Gothic"/>
          <w:b/>
          <w:color w:val="333333"/>
          <w:sz w:val="22"/>
          <w:szCs w:val="22"/>
        </w:rPr>
      </w:pPr>
    </w:p>
    <w:p w14:paraId="147C7CCB" w14:textId="77777777" w:rsidR="002F304E" w:rsidRDefault="00000000">
      <w:pPr>
        <w:jc w:val="both"/>
        <w:rPr>
          <w:rFonts w:ascii="Century Gothic" w:eastAsia="Century Gothic" w:hAnsi="Century Gothic" w:cs="Century Gothic"/>
          <w:b/>
          <w:color w:val="333333"/>
          <w:sz w:val="22"/>
          <w:szCs w:val="22"/>
        </w:rPr>
      </w:pPr>
      <w:r>
        <w:rPr>
          <w:rFonts w:ascii="Century Gothic" w:eastAsia="Century Gothic" w:hAnsi="Century Gothic" w:cs="Century Gothic"/>
          <w:b/>
          <w:color w:val="333333"/>
          <w:sz w:val="22"/>
          <w:szCs w:val="22"/>
        </w:rPr>
        <w:t>Medications</w:t>
      </w:r>
    </w:p>
    <w:p w14:paraId="06CC32DE" w14:textId="77777777" w:rsidR="002F304E" w:rsidRDefault="002F304E">
      <w:pPr>
        <w:jc w:val="both"/>
        <w:rPr>
          <w:rFonts w:ascii="Century Gothic" w:eastAsia="Century Gothic" w:hAnsi="Century Gothic" w:cs="Century Gothic"/>
          <w:b/>
          <w:color w:val="333333"/>
          <w:sz w:val="22"/>
          <w:szCs w:val="22"/>
        </w:rPr>
      </w:pPr>
    </w:p>
    <w:p w14:paraId="62C82E30" w14:textId="77777777" w:rsidR="002F304E" w:rsidRDefault="00000000">
      <w:pPr>
        <w:pBdr>
          <w:top w:val="nil"/>
          <w:left w:val="nil"/>
          <w:bottom w:val="nil"/>
          <w:right w:val="nil"/>
          <w:between w:val="nil"/>
        </w:pBdr>
        <w:jc w:val="both"/>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 xml:space="preserve">All medications, including over-the-counter (OTC) medication, prescribed drugs, and/or inhalers </w:t>
      </w:r>
      <w:r>
        <w:rPr>
          <w:rFonts w:ascii="Century Gothic" w:eastAsia="Century Gothic" w:hAnsi="Century Gothic" w:cs="Century Gothic"/>
          <w:b/>
          <w:color w:val="333333"/>
          <w:sz w:val="22"/>
          <w:szCs w:val="22"/>
          <w:u w:val="single"/>
        </w:rPr>
        <w:t>must</w:t>
      </w:r>
      <w:r>
        <w:rPr>
          <w:rFonts w:ascii="Century Gothic" w:eastAsia="Century Gothic" w:hAnsi="Century Gothic" w:cs="Century Gothic"/>
          <w:color w:val="333333"/>
          <w:sz w:val="22"/>
          <w:szCs w:val="22"/>
        </w:rPr>
        <w:t xml:space="preserve"> be kept in the Nurse’s Office at all times.  In addition, only the parent can deliver the medication to and from school.  Students are not allowed to carry or store medications of any kind.</w:t>
      </w:r>
    </w:p>
    <w:p w14:paraId="34A0C27A" w14:textId="77777777" w:rsidR="002F304E" w:rsidRDefault="002F304E">
      <w:pPr>
        <w:pBdr>
          <w:top w:val="nil"/>
          <w:left w:val="nil"/>
          <w:bottom w:val="nil"/>
          <w:right w:val="nil"/>
          <w:between w:val="nil"/>
        </w:pBdr>
        <w:jc w:val="both"/>
        <w:rPr>
          <w:rFonts w:ascii="Century Gothic" w:eastAsia="Century Gothic" w:hAnsi="Century Gothic" w:cs="Century Gothic"/>
          <w:color w:val="333333"/>
          <w:sz w:val="22"/>
          <w:szCs w:val="22"/>
        </w:rPr>
      </w:pPr>
    </w:p>
    <w:p w14:paraId="16519066" w14:textId="77777777" w:rsidR="002F304E" w:rsidRDefault="00000000">
      <w:pPr>
        <w:pBdr>
          <w:top w:val="nil"/>
          <w:left w:val="nil"/>
          <w:bottom w:val="nil"/>
          <w:right w:val="nil"/>
          <w:between w:val="nil"/>
        </w:pBdr>
        <w:jc w:val="both"/>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 xml:space="preserve">Students requiring any daily or long-term medications that need to be taken during school hours </w:t>
      </w:r>
      <w:hyperlink r:id="rId17">
        <w:r>
          <w:rPr>
            <w:rFonts w:ascii="Century Gothic" w:eastAsia="Century Gothic" w:hAnsi="Century Gothic" w:cs="Century Gothic"/>
            <w:b/>
            <w:color w:val="333333"/>
            <w:sz w:val="22"/>
            <w:szCs w:val="22"/>
            <w:u w:val="single"/>
          </w:rPr>
          <w:t>must</w:t>
        </w:r>
      </w:hyperlink>
      <w:r>
        <w:rPr>
          <w:rFonts w:ascii="Century Gothic" w:eastAsia="Century Gothic" w:hAnsi="Century Gothic" w:cs="Century Gothic"/>
          <w:color w:val="333333"/>
          <w:sz w:val="22"/>
          <w:szCs w:val="22"/>
        </w:rPr>
        <w:t xml:space="preserve"> have the appropriate medication authorization requesting and granting permission for administration by the nurse.  Medications must be sent to the school in the original container with dosage instructions (written by a doctor or pharmacist) and they will be stored in a locked cabinet in the health office. All medications must be kept with the nurse; special exceptions are made on an individual basis. For instance, students diagnosed with asthma and requiring inhaler treatment may be allowed to carry their inhaler. Special permission for this is granted when the parent and physician complete the appropriate supplemental form, which will be maintained on file in the Nurse's Office. Permission forms for this purpose may be requested from the Nurse's Office.</w:t>
      </w:r>
    </w:p>
    <w:p w14:paraId="521D56DF" w14:textId="77777777" w:rsidR="002F304E" w:rsidRDefault="002F304E">
      <w:pPr>
        <w:pBdr>
          <w:top w:val="nil"/>
          <w:left w:val="nil"/>
          <w:bottom w:val="nil"/>
          <w:right w:val="nil"/>
          <w:between w:val="nil"/>
        </w:pBdr>
        <w:jc w:val="both"/>
        <w:rPr>
          <w:rFonts w:ascii="Century Gothic" w:eastAsia="Century Gothic" w:hAnsi="Century Gothic" w:cs="Century Gothic"/>
          <w:b/>
          <w:color w:val="333333"/>
          <w:sz w:val="22"/>
          <w:szCs w:val="22"/>
        </w:rPr>
      </w:pPr>
    </w:p>
    <w:p w14:paraId="4A9A7D3B" w14:textId="77777777" w:rsidR="002F304E" w:rsidRDefault="00000000">
      <w:pPr>
        <w:pBdr>
          <w:top w:val="nil"/>
          <w:left w:val="nil"/>
          <w:bottom w:val="nil"/>
          <w:right w:val="nil"/>
          <w:between w:val="nil"/>
        </w:pBdr>
        <w:jc w:val="both"/>
        <w:rPr>
          <w:rFonts w:ascii="Century Gothic" w:eastAsia="Century Gothic" w:hAnsi="Century Gothic" w:cs="Century Gothic"/>
          <w:b/>
          <w:color w:val="333333"/>
          <w:sz w:val="22"/>
          <w:szCs w:val="22"/>
        </w:rPr>
      </w:pPr>
      <w:r>
        <w:br w:type="page"/>
      </w:r>
    </w:p>
    <w:p w14:paraId="23C32092" w14:textId="77777777" w:rsidR="002F304E" w:rsidRDefault="00000000">
      <w:pPr>
        <w:pBdr>
          <w:top w:val="nil"/>
          <w:left w:val="nil"/>
          <w:bottom w:val="nil"/>
          <w:right w:val="nil"/>
          <w:between w:val="nil"/>
        </w:pBdr>
        <w:jc w:val="both"/>
        <w:rPr>
          <w:rFonts w:ascii="Century Gothic" w:eastAsia="Century Gothic" w:hAnsi="Century Gothic" w:cs="Century Gothic"/>
          <w:b/>
          <w:color w:val="333333"/>
          <w:sz w:val="22"/>
          <w:szCs w:val="22"/>
        </w:rPr>
      </w:pPr>
      <w:r>
        <w:rPr>
          <w:rFonts w:ascii="Century Gothic" w:eastAsia="Century Gothic" w:hAnsi="Century Gothic" w:cs="Century Gothic"/>
          <w:b/>
          <w:color w:val="333333"/>
          <w:sz w:val="22"/>
          <w:szCs w:val="22"/>
        </w:rPr>
        <w:t>Immunization Requirements</w:t>
      </w:r>
    </w:p>
    <w:p w14:paraId="0FC5363E" w14:textId="77777777" w:rsidR="002F304E" w:rsidRDefault="002F304E">
      <w:pPr>
        <w:pBdr>
          <w:top w:val="nil"/>
          <w:left w:val="nil"/>
          <w:bottom w:val="nil"/>
          <w:right w:val="nil"/>
          <w:between w:val="nil"/>
        </w:pBdr>
        <w:jc w:val="both"/>
        <w:rPr>
          <w:rFonts w:ascii="Century Gothic" w:eastAsia="Century Gothic" w:hAnsi="Century Gothic" w:cs="Century Gothic"/>
          <w:b/>
          <w:color w:val="333333"/>
          <w:sz w:val="22"/>
          <w:szCs w:val="22"/>
        </w:rPr>
      </w:pPr>
    </w:p>
    <w:p w14:paraId="1BBE9AA7" w14:textId="77777777" w:rsidR="002F304E" w:rsidRDefault="00000000">
      <w:pPr>
        <w:pBdr>
          <w:top w:val="nil"/>
          <w:left w:val="nil"/>
          <w:bottom w:val="nil"/>
          <w:right w:val="nil"/>
          <w:between w:val="nil"/>
        </w:pBdr>
        <w:jc w:val="both"/>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A student shall show acceptable evidence of vaccination prior to entry, attendance, or transfer to a child-care facility or public or private elementary or secondary school in Texas.</w:t>
      </w:r>
    </w:p>
    <w:p w14:paraId="7A3FBFFF" w14:textId="77777777" w:rsidR="002F304E" w:rsidRDefault="002F304E">
      <w:pPr>
        <w:pBdr>
          <w:top w:val="nil"/>
          <w:left w:val="nil"/>
          <w:bottom w:val="nil"/>
          <w:right w:val="nil"/>
          <w:between w:val="nil"/>
        </w:pBdr>
        <w:jc w:val="both"/>
        <w:rPr>
          <w:rFonts w:ascii="Century Gothic" w:eastAsia="Century Gothic" w:hAnsi="Century Gothic" w:cs="Century Gothic"/>
          <w:b/>
          <w:color w:val="333333"/>
          <w:sz w:val="22"/>
          <w:szCs w:val="22"/>
        </w:rPr>
      </w:pPr>
    </w:p>
    <w:p w14:paraId="7AB596D7" w14:textId="77777777" w:rsidR="002F304E" w:rsidRDefault="00000000">
      <w:pPr>
        <w:pBdr>
          <w:top w:val="nil"/>
          <w:left w:val="nil"/>
          <w:bottom w:val="nil"/>
          <w:right w:val="nil"/>
          <w:between w:val="nil"/>
        </w:pBdr>
        <w:jc w:val="both"/>
        <w:rPr>
          <w:rFonts w:ascii="Century Gothic" w:eastAsia="Century Gothic" w:hAnsi="Century Gothic" w:cs="Century Gothic"/>
          <w:color w:val="333333"/>
          <w:sz w:val="22"/>
          <w:szCs w:val="22"/>
        </w:rPr>
      </w:pPr>
      <w:r>
        <w:rPr>
          <w:rFonts w:ascii="Century Gothic" w:eastAsia="Century Gothic" w:hAnsi="Century Gothic" w:cs="Century Gothic"/>
          <w:b/>
          <w:color w:val="333333"/>
          <w:sz w:val="22"/>
          <w:szCs w:val="22"/>
        </w:rPr>
        <w:t>Provisional Enrollment</w:t>
      </w:r>
    </w:p>
    <w:p w14:paraId="2368A407" w14:textId="77777777" w:rsidR="002F304E" w:rsidRDefault="002F304E">
      <w:pPr>
        <w:pBdr>
          <w:top w:val="nil"/>
          <w:left w:val="nil"/>
          <w:bottom w:val="nil"/>
          <w:right w:val="nil"/>
          <w:between w:val="nil"/>
        </w:pBdr>
        <w:jc w:val="both"/>
        <w:rPr>
          <w:rFonts w:ascii="Century Gothic" w:eastAsia="Century Gothic" w:hAnsi="Century Gothic" w:cs="Century Gothic"/>
          <w:color w:val="333333"/>
          <w:sz w:val="22"/>
          <w:szCs w:val="22"/>
        </w:rPr>
      </w:pPr>
    </w:p>
    <w:p w14:paraId="00696601" w14:textId="77777777" w:rsidR="002F304E" w:rsidRDefault="00000000">
      <w:pPr>
        <w:pBdr>
          <w:top w:val="nil"/>
          <w:left w:val="nil"/>
          <w:bottom w:val="nil"/>
          <w:right w:val="nil"/>
          <w:between w:val="nil"/>
        </w:pBdr>
        <w:jc w:val="both"/>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All immunizations should be completed by the first date of attendance. The law requires that students be fully vaccinated against the specified diseases. A student may be enrolled provisionally if the student has an immunization record that indicates the student has received at least one dose of each specified age-appropriate vaccine required by this rule. To remain enrolled, the student must complete the required subsequent doses in each vaccine series on schedule and as rapidly as is medically feasible and provide acceptable evidence of vaccination to the school. A school nurse or school administrator shall review the immunization status of a provisionally enrolled student every 30 days to ensure continued compliance in completing the required doses of vaccination. If, at the end of the 30-day period, a student has not received a subsequent dose of vaccine, the student is not in compliance and the school shall exclude the student from school attendance until the required dose is administered.</w:t>
      </w:r>
    </w:p>
    <w:p w14:paraId="667AF673" w14:textId="77777777" w:rsidR="002F304E" w:rsidRDefault="002F304E">
      <w:pPr>
        <w:pBdr>
          <w:top w:val="nil"/>
          <w:left w:val="nil"/>
          <w:bottom w:val="nil"/>
          <w:right w:val="nil"/>
          <w:between w:val="nil"/>
        </w:pBdr>
        <w:jc w:val="both"/>
        <w:rPr>
          <w:rFonts w:ascii="Century Gothic" w:eastAsia="Century Gothic" w:hAnsi="Century Gothic" w:cs="Century Gothic"/>
          <w:b/>
          <w:color w:val="333333"/>
          <w:sz w:val="22"/>
          <w:szCs w:val="22"/>
        </w:rPr>
      </w:pPr>
    </w:p>
    <w:p w14:paraId="164D7B90" w14:textId="77777777" w:rsidR="002F304E" w:rsidRDefault="002F304E">
      <w:pPr>
        <w:pBdr>
          <w:top w:val="nil"/>
          <w:left w:val="nil"/>
          <w:bottom w:val="nil"/>
          <w:right w:val="nil"/>
          <w:between w:val="nil"/>
        </w:pBdr>
        <w:jc w:val="both"/>
        <w:rPr>
          <w:rFonts w:ascii="Century Gothic" w:eastAsia="Century Gothic" w:hAnsi="Century Gothic" w:cs="Century Gothic"/>
          <w:b/>
          <w:color w:val="333333"/>
          <w:sz w:val="22"/>
          <w:szCs w:val="22"/>
        </w:rPr>
      </w:pPr>
    </w:p>
    <w:p w14:paraId="358A06C0" w14:textId="77777777" w:rsidR="002F304E" w:rsidRDefault="00000000">
      <w:pPr>
        <w:pBdr>
          <w:top w:val="nil"/>
          <w:left w:val="nil"/>
          <w:bottom w:val="nil"/>
          <w:right w:val="nil"/>
          <w:between w:val="nil"/>
        </w:pBdr>
        <w:jc w:val="both"/>
        <w:rPr>
          <w:rFonts w:ascii="Century Gothic" w:eastAsia="Century Gothic" w:hAnsi="Century Gothic" w:cs="Century Gothic"/>
          <w:color w:val="333333"/>
          <w:sz w:val="22"/>
          <w:szCs w:val="22"/>
        </w:rPr>
      </w:pPr>
      <w:r>
        <w:rPr>
          <w:rFonts w:ascii="Century Gothic" w:eastAsia="Century Gothic" w:hAnsi="Century Gothic" w:cs="Century Gothic"/>
          <w:b/>
          <w:color w:val="333333"/>
          <w:sz w:val="22"/>
          <w:szCs w:val="22"/>
        </w:rPr>
        <w:t>Documentation</w:t>
      </w:r>
    </w:p>
    <w:p w14:paraId="0B31B983" w14:textId="77777777" w:rsidR="002F304E" w:rsidRDefault="002F304E">
      <w:pPr>
        <w:pBdr>
          <w:top w:val="nil"/>
          <w:left w:val="nil"/>
          <w:bottom w:val="nil"/>
          <w:right w:val="nil"/>
          <w:between w:val="nil"/>
        </w:pBdr>
        <w:jc w:val="both"/>
        <w:rPr>
          <w:rFonts w:ascii="Century Gothic" w:eastAsia="Century Gothic" w:hAnsi="Century Gothic" w:cs="Century Gothic"/>
          <w:color w:val="333333"/>
          <w:sz w:val="22"/>
          <w:szCs w:val="22"/>
        </w:rPr>
      </w:pPr>
    </w:p>
    <w:p w14:paraId="0DA68E31" w14:textId="77777777" w:rsidR="002F304E" w:rsidRDefault="00000000">
      <w:pPr>
        <w:pBdr>
          <w:top w:val="nil"/>
          <w:left w:val="nil"/>
          <w:bottom w:val="nil"/>
          <w:right w:val="nil"/>
          <w:between w:val="nil"/>
        </w:pBdr>
        <w:jc w:val="both"/>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Since many types of personal immunization records are in use, any document will be acceptable provided a physician or public health personnel have validated it. The month, day, and year that the vaccination was received must be recorded on all school immunization records created or updated after September 1, 1991.</w:t>
      </w:r>
    </w:p>
    <w:p w14:paraId="49A998BC" w14:textId="77777777" w:rsidR="002F304E" w:rsidRDefault="002F304E">
      <w:pPr>
        <w:jc w:val="both"/>
        <w:rPr>
          <w:rFonts w:ascii="Century Gothic" w:eastAsia="Century Gothic" w:hAnsi="Century Gothic" w:cs="Century Gothic"/>
          <w:b/>
          <w:sz w:val="22"/>
          <w:szCs w:val="22"/>
        </w:rPr>
      </w:pPr>
    </w:p>
    <w:p w14:paraId="0A554136" w14:textId="77777777" w:rsidR="002F304E" w:rsidRDefault="002F304E">
      <w:pPr>
        <w:jc w:val="both"/>
        <w:rPr>
          <w:rFonts w:ascii="Century Gothic" w:eastAsia="Century Gothic" w:hAnsi="Century Gothic" w:cs="Century Gothic"/>
          <w:b/>
          <w:sz w:val="22"/>
          <w:szCs w:val="22"/>
        </w:rPr>
      </w:pPr>
    </w:p>
    <w:p w14:paraId="03B37117" w14:textId="77777777" w:rsidR="002F304E" w:rsidRDefault="00000000">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PROGRESS REPORTS / REPORT CARDS</w:t>
      </w:r>
    </w:p>
    <w:p w14:paraId="160622E0" w14:textId="77777777" w:rsidR="002F304E" w:rsidRDefault="002F304E">
      <w:pPr>
        <w:jc w:val="both"/>
        <w:rPr>
          <w:rFonts w:ascii="Century Gothic" w:eastAsia="Century Gothic" w:hAnsi="Century Gothic" w:cs="Century Gothic"/>
          <w:b/>
          <w:sz w:val="22"/>
          <w:szCs w:val="22"/>
        </w:rPr>
      </w:pPr>
    </w:p>
    <w:p w14:paraId="0474A29A"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Student progress reports will be sent the 3rd week of every 6 week cycle. The report cards will be sent home by the teacher to the guardians of all students for that grading period. These notices are to be signed and returned to your child’s teacher.  </w:t>
      </w:r>
    </w:p>
    <w:p w14:paraId="098E9C68" w14:textId="77777777" w:rsidR="002F304E" w:rsidRDefault="002F304E">
      <w:pPr>
        <w:jc w:val="both"/>
        <w:rPr>
          <w:rFonts w:ascii="Century Gothic" w:eastAsia="Century Gothic" w:hAnsi="Century Gothic" w:cs="Century Gothic"/>
          <w:sz w:val="22"/>
          <w:szCs w:val="22"/>
        </w:rPr>
      </w:pPr>
    </w:p>
    <w:p w14:paraId="3F12E692" w14:textId="77777777" w:rsidR="002F304E" w:rsidRDefault="00000000">
      <w:pPr>
        <w:jc w:val="both"/>
        <w:rPr>
          <w:rFonts w:ascii="Century Gothic" w:eastAsia="Century Gothic" w:hAnsi="Century Gothic" w:cs="Century Gothic"/>
          <w:b/>
          <w:sz w:val="22"/>
          <w:szCs w:val="22"/>
        </w:rPr>
      </w:pPr>
      <w:r>
        <w:br w:type="page"/>
      </w:r>
    </w:p>
    <w:p w14:paraId="53244FFF" w14:textId="77777777" w:rsidR="002F304E" w:rsidRDefault="00000000">
      <w:pPr>
        <w:jc w:val="both"/>
        <w:rPr>
          <w:rFonts w:ascii="Century Gothic" w:eastAsia="Century Gothic" w:hAnsi="Century Gothic" w:cs="Century Gothic"/>
          <w:b/>
          <w:sz w:val="22"/>
          <w:szCs w:val="22"/>
          <w:highlight w:val="yellow"/>
        </w:rPr>
      </w:pPr>
      <w:r>
        <w:rPr>
          <w:rFonts w:ascii="Century Gothic" w:eastAsia="Century Gothic" w:hAnsi="Century Gothic" w:cs="Century Gothic"/>
          <w:b/>
          <w:sz w:val="22"/>
          <w:szCs w:val="22"/>
        </w:rPr>
        <w:t xml:space="preserve">Parent Student Connect (PSC) </w:t>
      </w:r>
    </w:p>
    <w:p w14:paraId="331DC520" w14:textId="77777777" w:rsidR="002F304E" w:rsidRDefault="00000000">
      <w:pPr>
        <w:pBdr>
          <w:top w:val="none" w:sz="0" w:space="7" w:color="000000"/>
          <w:left w:val="none" w:sz="0" w:space="0" w:color="000000"/>
          <w:bottom w:val="none" w:sz="0" w:space="7" w:color="000000"/>
          <w:right w:val="none" w:sz="0" w:space="0" w:color="000000"/>
          <w:between w:val="none" w:sz="0" w:space="7" w:color="000000"/>
        </w:pBdr>
        <w:jc w:val="both"/>
        <w:rPr>
          <w:rFonts w:ascii="Century Gothic" w:eastAsia="Century Gothic" w:hAnsi="Century Gothic" w:cs="Century Gothic"/>
          <w:color w:val="58595B"/>
          <w:sz w:val="22"/>
          <w:szCs w:val="22"/>
          <w:highlight w:val="white"/>
        </w:rPr>
      </w:pPr>
      <w:r>
        <w:rPr>
          <w:rFonts w:ascii="Century Gothic" w:eastAsia="Century Gothic" w:hAnsi="Century Gothic" w:cs="Century Gothic"/>
          <w:color w:val="58595B"/>
          <w:sz w:val="22"/>
          <w:szCs w:val="22"/>
          <w:highlight w:val="white"/>
        </w:rPr>
        <w:t>The district's Student Information System (SIS), HISD Connect by PowerSchool, includes student contact, enrollment, and demographic information, as well as grades and online resources.</w:t>
      </w:r>
    </w:p>
    <w:p w14:paraId="18202E26" w14:textId="77777777" w:rsidR="002F304E" w:rsidRDefault="00000000">
      <w:pPr>
        <w:pBdr>
          <w:top w:val="none" w:sz="0" w:space="7" w:color="000000"/>
          <w:left w:val="none" w:sz="0" w:space="0" w:color="000000"/>
          <w:bottom w:val="none" w:sz="0" w:space="7" w:color="000000"/>
          <w:right w:val="none" w:sz="0" w:space="0" w:color="000000"/>
          <w:between w:val="none" w:sz="0" w:space="7" w:color="000000"/>
        </w:pBdr>
        <w:jc w:val="both"/>
        <w:rPr>
          <w:rFonts w:ascii="Century Gothic" w:eastAsia="Century Gothic" w:hAnsi="Century Gothic" w:cs="Century Gothic"/>
          <w:color w:val="58595B"/>
          <w:sz w:val="22"/>
          <w:szCs w:val="22"/>
          <w:highlight w:val="white"/>
        </w:rPr>
      </w:pPr>
      <w:r>
        <w:rPr>
          <w:rFonts w:ascii="Century Gothic" w:eastAsia="Century Gothic" w:hAnsi="Century Gothic" w:cs="Century Gothic"/>
          <w:color w:val="58595B"/>
          <w:sz w:val="22"/>
          <w:szCs w:val="22"/>
          <w:highlight w:val="white"/>
        </w:rPr>
        <w:t>Parents are given a unique code, or access ID, for each of their students and are able to use those codes to set up an account to access their students' profiles through the parent portal. Parents who haven't received their student's access ID should contact their school.</w:t>
      </w:r>
    </w:p>
    <w:p w14:paraId="25973342" w14:textId="77777777" w:rsidR="002F304E" w:rsidRDefault="00000000">
      <w:pPr>
        <w:pBdr>
          <w:top w:val="none" w:sz="0" w:space="7" w:color="000000"/>
          <w:left w:val="none" w:sz="0" w:space="0" w:color="000000"/>
          <w:bottom w:val="none" w:sz="0" w:space="7" w:color="000000"/>
          <w:right w:val="none" w:sz="0" w:space="0" w:color="000000"/>
          <w:between w:val="none" w:sz="0" w:space="7" w:color="000000"/>
        </w:pBdr>
        <w:rPr>
          <w:rFonts w:ascii="Century Gothic" w:eastAsia="Century Gothic" w:hAnsi="Century Gothic" w:cs="Century Gothic"/>
          <w:sz w:val="22"/>
          <w:szCs w:val="22"/>
        </w:rPr>
      </w:pPr>
      <w:r>
        <w:rPr>
          <w:rFonts w:ascii="Century Gothic" w:eastAsia="Century Gothic" w:hAnsi="Century Gothic" w:cs="Century Gothic"/>
          <w:color w:val="333333"/>
          <w:sz w:val="22"/>
          <w:szCs w:val="22"/>
          <w:highlight w:val="white"/>
        </w:rPr>
        <w:t xml:space="preserve">Please click the link below to access videos regarding how to enroll and use </w:t>
      </w:r>
      <w:hyperlink r:id="rId18">
        <w:r>
          <w:rPr>
            <w:rFonts w:ascii="Century Gothic" w:eastAsia="Century Gothic" w:hAnsi="Century Gothic" w:cs="Century Gothic"/>
            <w:color w:val="1155CC"/>
            <w:sz w:val="22"/>
            <w:szCs w:val="22"/>
            <w:highlight w:val="white"/>
            <w:u w:val="single"/>
          </w:rPr>
          <w:t>PowerSchool.</w:t>
        </w:r>
      </w:hyperlink>
      <w:r>
        <w:rPr>
          <w:rFonts w:ascii="Century Gothic" w:eastAsia="Century Gothic" w:hAnsi="Century Gothic" w:cs="Century Gothic"/>
          <w:color w:val="333333"/>
          <w:sz w:val="22"/>
          <w:szCs w:val="22"/>
          <w:highlight w:val="white"/>
        </w:rPr>
        <w:t xml:space="preserve"> </w:t>
      </w:r>
      <w:hyperlink r:id="rId19">
        <w:r>
          <w:rPr>
            <w:rFonts w:ascii="Century Gothic" w:eastAsia="Century Gothic" w:hAnsi="Century Gothic" w:cs="Century Gothic"/>
            <w:color w:val="1155CC"/>
            <w:sz w:val="22"/>
            <w:szCs w:val="22"/>
            <w:highlight w:val="white"/>
            <w:u w:val="single"/>
          </w:rPr>
          <w:t>https://www.houstonisd.org/PSC</w:t>
        </w:r>
      </w:hyperlink>
      <w:r>
        <w:rPr>
          <w:rFonts w:ascii="Century Gothic" w:eastAsia="Century Gothic" w:hAnsi="Century Gothic" w:cs="Century Gothic"/>
          <w:sz w:val="22"/>
          <w:szCs w:val="22"/>
        </w:rPr>
        <w:t xml:space="preserve">.  Click </w:t>
      </w:r>
      <w:hyperlink r:id="rId20">
        <w:r>
          <w:rPr>
            <w:rFonts w:ascii="Century Gothic" w:eastAsia="Century Gothic" w:hAnsi="Century Gothic" w:cs="Century Gothic"/>
            <w:color w:val="0000FF"/>
            <w:sz w:val="22"/>
            <w:szCs w:val="22"/>
            <w:u w:val="single"/>
          </w:rPr>
          <w:t>here</w:t>
        </w:r>
      </w:hyperlink>
      <w:r>
        <w:rPr>
          <w:rFonts w:ascii="Century Gothic" w:eastAsia="Century Gothic" w:hAnsi="Century Gothic" w:cs="Century Gothic"/>
          <w:sz w:val="22"/>
          <w:szCs w:val="22"/>
        </w:rPr>
        <w:t xml:space="preserve"> to register.</w:t>
      </w:r>
    </w:p>
    <w:p w14:paraId="34964172" w14:textId="77777777" w:rsidR="002F304E" w:rsidRDefault="00000000">
      <w:pPr>
        <w:pBdr>
          <w:top w:val="none" w:sz="0" w:space="7" w:color="000000"/>
          <w:left w:val="none" w:sz="0" w:space="0" w:color="000000"/>
          <w:bottom w:val="none" w:sz="0" w:space="7" w:color="000000"/>
          <w:right w:val="none" w:sz="0" w:space="0" w:color="000000"/>
          <w:between w:val="none" w:sz="0" w:space="7" w:color="000000"/>
        </w:pBdr>
        <w:rPr>
          <w:rFonts w:ascii="Century Gothic" w:eastAsia="Century Gothic" w:hAnsi="Century Gothic" w:cs="Century Gothic"/>
          <w:sz w:val="22"/>
          <w:szCs w:val="22"/>
        </w:rPr>
      </w:pPr>
      <w:r>
        <w:rPr>
          <w:rFonts w:ascii="Century Gothic" w:eastAsia="Century Gothic" w:hAnsi="Century Gothic" w:cs="Century Gothic"/>
          <w:sz w:val="22"/>
          <w:szCs w:val="22"/>
        </w:rPr>
        <w:t>This site will allow you to have access to daily grades, assignments, and progress reports both in English and Spanish. You are also able to set notifications to be alerted to drops in grades. In order to access this site the following information is needed: Parent First and Last Name</w:t>
      </w:r>
    </w:p>
    <w:p w14:paraId="03597D6C" w14:textId="77777777" w:rsidR="002F304E" w:rsidRDefault="00000000">
      <w:pPr>
        <w:ind w:left="720"/>
        <w:jc w:val="both"/>
        <w:rPr>
          <w:rFonts w:ascii="Century Gothic" w:eastAsia="Century Gothic" w:hAnsi="Century Gothic" w:cs="Century Gothic"/>
          <w:sz w:val="22"/>
          <w:szCs w:val="22"/>
        </w:rPr>
      </w:pPr>
      <w:r>
        <w:rPr>
          <w:rFonts w:ascii="Century Gothic" w:eastAsia="Century Gothic" w:hAnsi="Century Gothic" w:cs="Century Gothic"/>
          <w:sz w:val="22"/>
          <w:szCs w:val="22"/>
        </w:rPr>
        <w:t>• Student ID (HISD)</w:t>
      </w:r>
    </w:p>
    <w:p w14:paraId="1B2D44E5" w14:textId="77777777" w:rsidR="002F304E" w:rsidRDefault="00000000">
      <w:pPr>
        <w:ind w:left="720"/>
        <w:jc w:val="both"/>
        <w:rPr>
          <w:rFonts w:ascii="Century Gothic" w:eastAsia="Century Gothic" w:hAnsi="Century Gothic" w:cs="Century Gothic"/>
          <w:sz w:val="22"/>
          <w:szCs w:val="22"/>
        </w:rPr>
      </w:pPr>
      <w:r>
        <w:rPr>
          <w:rFonts w:ascii="Century Gothic" w:eastAsia="Century Gothic" w:hAnsi="Century Gothic" w:cs="Century Gothic"/>
          <w:sz w:val="22"/>
          <w:szCs w:val="22"/>
        </w:rPr>
        <w:t>• Student First and Last Name</w:t>
      </w:r>
    </w:p>
    <w:p w14:paraId="32B8C28F" w14:textId="77777777" w:rsidR="002F304E" w:rsidRDefault="00000000">
      <w:pPr>
        <w:ind w:left="720"/>
        <w:jc w:val="both"/>
        <w:rPr>
          <w:rFonts w:ascii="Century Gothic" w:eastAsia="Century Gothic" w:hAnsi="Century Gothic" w:cs="Century Gothic"/>
          <w:sz w:val="22"/>
          <w:szCs w:val="22"/>
        </w:rPr>
      </w:pPr>
      <w:r>
        <w:rPr>
          <w:rFonts w:ascii="Century Gothic" w:eastAsia="Century Gothic" w:hAnsi="Century Gothic" w:cs="Century Gothic"/>
          <w:sz w:val="22"/>
          <w:szCs w:val="22"/>
        </w:rPr>
        <w:t>• Student Address</w:t>
      </w:r>
    </w:p>
    <w:p w14:paraId="750CB8B8" w14:textId="77777777" w:rsidR="002F304E" w:rsidRDefault="00000000">
      <w:pPr>
        <w:ind w:left="720"/>
        <w:jc w:val="both"/>
        <w:rPr>
          <w:rFonts w:ascii="Century Gothic" w:eastAsia="Century Gothic" w:hAnsi="Century Gothic" w:cs="Century Gothic"/>
          <w:sz w:val="22"/>
          <w:szCs w:val="22"/>
        </w:rPr>
      </w:pPr>
      <w:r>
        <w:rPr>
          <w:rFonts w:ascii="Century Gothic" w:eastAsia="Century Gothic" w:hAnsi="Century Gothic" w:cs="Century Gothic"/>
          <w:sz w:val="22"/>
          <w:szCs w:val="22"/>
        </w:rPr>
        <w:t>• Student date of birth</w:t>
      </w:r>
    </w:p>
    <w:p w14:paraId="041763B5" w14:textId="77777777" w:rsidR="002F304E" w:rsidRDefault="00000000">
      <w:pPr>
        <w:ind w:left="720"/>
        <w:jc w:val="both"/>
        <w:rPr>
          <w:rFonts w:ascii="Century Gothic" w:eastAsia="Century Gothic" w:hAnsi="Century Gothic" w:cs="Century Gothic"/>
          <w:sz w:val="22"/>
          <w:szCs w:val="22"/>
        </w:rPr>
      </w:pPr>
      <w:r>
        <w:rPr>
          <w:rFonts w:ascii="Century Gothic" w:eastAsia="Century Gothic" w:hAnsi="Century Gothic" w:cs="Century Gothic"/>
          <w:sz w:val="22"/>
          <w:szCs w:val="22"/>
        </w:rPr>
        <w:t>• Last 5 digits of student’s Social Security number if on file with HISD. If not on file, use the last 5 digits of the “S‐Number” provided to your child by HISD. Please call the school if you do not know this number.</w:t>
      </w:r>
    </w:p>
    <w:p w14:paraId="1058C9C9" w14:textId="77777777" w:rsidR="002F304E" w:rsidRDefault="002F304E">
      <w:pPr>
        <w:jc w:val="both"/>
        <w:rPr>
          <w:rFonts w:ascii="Century Gothic" w:eastAsia="Century Gothic" w:hAnsi="Century Gothic" w:cs="Century Gothic"/>
          <w:sz w:val="22"/>
          <w:szCs w:val="22"/>
        </w:rPr>
      </w:pPr>
    </w:p>
    <w:p w14:paraId="3941CBE2" w14:textId="77777777" w:rsidR="002F304E" w:rsidRDefault="00000000">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Grade Promotion Standards</w:t>
      </w:r>
    </w:p>
    <w:p w14:paraId="2C3768DB" w14:textId="77777777" w:rsidR="002F304E" w:rsidRDefault="002F304E">
      <w:pPr>
        <w:jc w:val="both"/>
        <w:rPr>
          <w:rFonts w:ascii="Century Gothic" w:eastAsia="Century Gothic" w:hAnsi="Century Gothic" w:cs="Century Gothic"/>
          <w:b/>
          <w:sz w:val="22"/>
          <w:szCs w:val="22"/>
        </w:rPr>
      </w:pPr>
    </w:p>
    <w:p w14:paraId="64BE6589" w14:textId="77777777" w:rsidR="002F304E" w:rsidRDefault="00000000">
      <w:pPr>
        <w:ind w:right="-54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Students may be promoted only on the basis of academic achievement and attendance. HISD’s promotion standards can be </w:t>
      </w:r>
      <w:hyperlink r:id="rId21">
        <w:r>
          <w:rPr>
            <w:rFonts w:ascii="Century Gothic" w:eastAsia="Century Gothic" w:hAnsi="Century Gothic" w:cs="Century Gothic"/>
            <w:color w:val="1155CC"/>
            <w:sz w:val="22"/>
            <w:szCs w:val="22"/>
            <w:u w:val="single"/>
          </w:rPr>
          <w:t>found at this link</w:t>
        </w:r>
      </w:hyperlink>
      <w:r>
        <w:rPr>
          <w:rFonts w:ascii="Century Gothic" w:eastAsia="Century Gothic" w:hAnsi="Century Gothic" w:cs="Century Gothic"/>
          <w:sz w:val="22"/>
          <w:szCs w:val="22"/>
        </w:rPr>
        <w:t xml:space="preserve">.  Our Grade Placement Committee (GPC) will make decisions to ensure proper placement when a student does not have the skills to succeed at the next level.   In order to have sufficient attendance for promotions, a student’s total number of unexcused absences cannot exceed 10% of class meetings including excused and unexcused absences. Students who do not meet one or more of the district’s passing standards will be recommended for Summer School. </w:t>
      </w:r>
    </w:p>
    <w:p w14:paraId="774A19A6" w14:textId="77777777" w:rsidR="002F304E" w:rsidRDefault="002F304E">
      <w:pPr>
        <w:ind w:right="-540"/>
        <w:jc w:val="both"/>
        <w:rPr>
          <w:rFonts w:ascii="Century Gothic" w:eastAsia="Century Gothic" w:hAnsi="Century Gothic" w:cs="Century Gothic"/>
          <w:sz w:val="22"/>
          <w:szCs w:val="22"/>
        </w:rPr>
      </w:pPr>
    </w:p>
    <w:p w14:paraId="70C6F02F" w14:textId="77777777" w:rsidR="002F304E" w:rsidRDefault="00000000">
      <w:pPr>
        <w:jc w:val="both"/>
        <w:rPr>
          <w:rFonts w:ascii="Century Gothic" w:eastAsia="Century Gothic" w:hAnsi="Century Gothic" w:cs="Century Gothic"/>
          <w:b/>
          <w:color w:val="333333"/>
          <w:sz w:val="22"/>
          <w:szCs w:val="22"/>
        </w:rPr>
      </w:pPr>
      <w:r>
        <w:rPr>
          <w:rFonts w:ascii="Century Gothic" w:eastAsia="Century Gothic" w:hAnsi="Century Gothic" w:cs="Century Gothic"/>
          <w:b/>
          <w:color w:val="333333"/>
          <w:sz w:val="22"/>
          <w:szCs w:val="22"/>
        </w:rPr>
        <w:t>Filling Your Bucket</w:t>
      </w:r>
    </w:p>
    <w:p w14:paraId="1AF93715" w14:textId="77777777" w:rsidR="002F304E" w:rsidRDefault="002F304E">
      <w:pPr>
        <w:jc w:val="both"/>
        <w:rPr>
          <w:rFonts w:ascii="Century Gothic" w:eastAsia="Century Gothic" w:hAnsi="Century Gothic" w:cs="Century Gothic"/>
          <w:b/>
          <w:color w:val="333333"/>
          <w:sz w:val="22"/>
          <w:szCs w:val="22"/>
        </w:rPr>
      </w:pPr>
    </w:p>
    <w:p w14:paraId="65C2EBC8" w14:textId="77777777" w:rsidR="002F304E" w:rsidRDefault="00000000">
      <w:pPr>
        <w:pBdr>
          <w:top w:val="nil"/>
          <w:left w:val="nil"/>
          <w:bottom w:val="nil"/>
          <w:right w:val="nil"/>
          <w:between w:val="nil"/>
        </w:pBd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 xml:space="preserve">Children quickly understand that they can fill buckets when they are considerate and helpful to others.  This year Kolter Elementary will focus on helping kids “fill” their buckets in a positive manner.  This approach will be found in all classrooms PK-5 and will encourage children to display good character traits as a way to fill someone up positively. For more information on this program, visit www.bucketfillers101.com. </w:t>
      </w:r>
    </w:p>
    <w:p w14:paraId="01DC389E" w14:textId="77777777" w:rsidR="002F304E" w:rsidRDefault="00000000">
      <w:pPr>
        <w:pBdr>
          <w:top w:val="nil"/>
          <w:left w:val="nil"/>
          <w:bottom w:val="nil"/>
          <w:right w:val="nil"/>
          <w:between w:val="nil"/>
        </w:pBd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ab/>
      </w:r>
      <w:r>
        <w:rPr>
          <w:rFonts w:ascii="Century Gothic" w:eastAsia="Century Gothic" w:hAnsi="Century Gothic" w:cs="Century Gothic"/>
          <w:color w:val="333333"/>
          <w:sz w:val="22"/>
          <w:szCs w:val="22"/>
        </w:rPr>
        <w:tab/>
      </w:r>
    </w:p>
    <w:p w14:paraId="7874BA85" w14:textId="77777777" w:rsidR="002F304E" w:rsidRDefault="00000000">
      <w:pPr>
        <w:pBdr>
          <w:top w:val="nil"/>
          <w:left w:val="nil"/>
          <w:bottom w:val="nil"/>
          <w:right w:val="nil"/>
          <w:between w:val="nil"/>
        </w:pBdr>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REGISTRATION REQUIREMENTS</w:t>
      </w:r>
    </w:p>
    <w:p w14:paraId="31247835" w14:textId="77777777" w:rsidR="002F304E" w:rsidRDefault="002F304E">
      <w:pPr>
        <w:pBdr>
          <w:top w:val="nil"/>
          <w:left w:val="nil"/>
          <w:bottom w:val="nil"/>
          <w:right w:val="nil"/>
          <w:between w:val="nil"/>
        </w:pBdr>
        <w:jc w:val="both"/>
        <w:rPr>
          <w:rFonts w:ascii="Century Gothic" w:eastAsia="Century Gothic" w:hAnsi="Century Gothic" w:cs="Century Gothic"/>
          <w:b/>
          <w:sz w:val="22"/>
          <w:szCs w:val="22"/>
        </w:rPr>
      </w:pPr>
    </w:p>
    <w:p w14:paraId="5F24456B"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For a child to be registered for school, it is necessary to have the following items:</w:t>
      </w:r>
    </w:p>
    <w:p w14:paraId="0D88149B" w14:textId="77777777" w:rsidR="002F304E" w:rsidRDefault="00000000">
      <w:pPr>
        <w:numPr>
          <w:ilvl w:val="0"/>
          <w:numId w:val="18"/>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Proof of residence, such as a paid utility bill or rent receipt, with the correct name and address</w:t>
      </w:r>
    </w:p>
    <w:p w14:paraId="388B4604" w14:textId="77777777" w:rsidR="002F304E" w:rsidRDefault="00000000">
      <w:pPr>
        <w:numPr>
          <w:ilvl w:val="0"/>
          <w:numId w:val="18"/>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A certified copy of birth certificate or birth registration card</w:t>
      </w:r>
    </w:p>
    <w:p w14:paraId="5209DAC6" w14:textId="77777777" w:rsidR="002F304E" w:rsidRDefault="00000000">
      <w:pPr>
        <w:numPr>
          <w:ilvl w:val="0"/>
          <w:numId w:val="18"/>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Immunization record for the student</w:t>
      </w:r>
    </w:p>
    <w:p w14:paraId="5F1AB72B" w14:textId="77777777" w:rsidR="002F304E" w:rsidRDefault="00000000">
      <w:pPr>
        <w:numPr>
          <w:ilvl w:val="0"/>
          <w:numId w:val="18"/>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A report card from the last school attended (1st-5th grade)</w:t>
      </w:r>
    </w:p>
    <w:p w14:paraId="1EF1D346" w14:textId="77777777" w:rsidR="002F304E" w:rsidRDefault="00000000">
      <w:pPr>
        <w:numPr>
          <w:ilvl w:val="0"/>
          <w:numId w:val="18"/>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Social Security Card, if available</w:t>
      </w:r>
    </w:p>
    <w:p w14:paraId="3E42F86D" w14:textId="77777777" w:rsidR="002F304E" w:rsidRDefault="00000000">
      <w:pPr>
        <w:numPr>
          <w:ilvl w:val="0"/>
          <w:numId w:val="18"/>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Copy of the parent’s Driver’s License/ID</w:t>
      </w:r>
    </w:p>
    <w:p w14:paraId="2A4138D4" w14:textId="77777777" w:rsidR="002F304E" w:rsidRDefault="00000000">
      <w:pPr>
        <w:numPr>
          <w:ilvl w:val="0"/>
          <w:numId w:val="18"/>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If enrolled during the current school year, a withdrawal sheet from the previous school</w:t>
      </w:r>
    </w:p>
    <w:p w14:paraId="232DDE94" w14:textId="77777777" w:rsidR="002F304E" w:rsidRDefault="00000000">
      <w:pPr>
        <w:widowControl w:val="0"/>
        <w:numPr>
          <w:ilvl w:val="0"/>
          <w:numId w:val="18"/>
        </w:numP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Guardianship papers if the student is residing with someone other than the parent; subject to verification</w:t>
      </w:r>
    </w:p>
    <w:p w14:paraId="31C0AB22" w14:textId="77777777" w:rsidR="002F304E" w:rsidRDefault="002F304E">
      <w:pPr>
        <w:jc w:val="both"/>
        <w:rPr>
          <w:rFonts w:ascii="Century Gothic" w:eastAsia="Century Gothic" w:hAnsi="Century Gothic" w:cs="Century Gothic"/>
          <w:b/>
          <w:sz w:val="22"/>
          <w:szCs w:val="22"/>
        </w:rPr>
      </w:pPr>
    </w:p>
    <w:p w14:paraId="47720940" w14:textId="77777777" w:rsidR="002F304E" w:rsidRDefault="00000000">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Age Requirements</w:t>
      </w:r>
    </w:p>
    <w:p w14:paraId="7CD9A42E" w14:textId="77777777" w:rsidR="002F304E" w:rsidRDefault="002F304E">
      <w:pPr>
        <w:jc w:val="both"/>
        <w:rPr>
          <w:rFonts w:ascii="Century Gothic" w:eastAsia="Century Gothic" w:hAnsi="Century Gothic" w:cs="Century Gothic"/>
          <w:b/>
          <w:sz w:val="22"/>
          <w:szCs w:val="22"/>
        </w:rPr>
      </w:pPr>
    </w:p>
    <w:p w14:paraId="447C60F0" w14:textId="77777777" w:rsidR="002F304E" w:rsidRDefault="00000000">
      <w:pP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Kindergarten children must be five years of age on or before September 1 of the current school year for enrollment. First grade children must be six years of age on or before September 1 of the current year for enrollment.</w:t>
      </w:r>
    </w:p>
    <w:p w14:paraId="729FA423" w14:textId="77777777" w:rsidR="002F304E" w:rsidRDefault="002F304E">
      <w:pPr>
        <w:widowControl w:val="0"/>
        <w:tabs>
          <w:tab w:val="left" w:pos="360"/>
        </w:tabs>
        <w:jc w:val="both"/>
        <w:rPr>
          <w:rFonts w:ascii="Century Gothic" w:eastAsia="Century Gothic" w:hAnsi="Century Gothic" w:cs="Century Gothic"/>
          <w:b/>
          <w:sz w:val="22"/>
          <w:szCs w:val="22"/>
        </w:rPr>
      </w:pPr>
    </w:p>
    <w:p w14:paraId="7168C175" w14:textId="77777777" w:rsidR="002F304E" w:rsidRDefault="002F304E">
      <w:pPr>
        <w:widowControl w:val="0"/>
        <w:tabs>
          <w:tab w:val="left" w:pos="360"/>
        </w:tabs>
        <w:jc w:val="both"/>
        <w:rPr>
          <w:rFonts w:ascii="Century Gothic" w:eastAsia="Century Gothic" w:hAnsi="Century Gothic" w:cs="Century Gothic"/>
          <w:b/>
          <w:sz w:val="22"/>
          <w:szCs w:val="22"/>
        </w:rPr>
      </w:pPr>
    </w:p>
    <w:p w14:paraId="5AD29153" w14:textId="77777777" w:rsidR="002F304E" w:rsidRDefault="00000000">
      <w:pPr>
        <w:widowControl w:val="0"/>
        <w:tabs>
          <w:tab w:val="left" w:pos="360"/>
        </w:tabs>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SAFETY AND SECURITY PROCEDURES </w:t>
      </w:r>
    </w:p>
    <w:p w14:paraId="5B1E05AD" w14:textId="77777777" w:rsidR="002F304E" w:rsidRDefault="002F304E">
      <w:pPr>
        <w:widowControl w:val="0"/>
        <w:tabs>
          <w:tab w:val="left" w:pos="360"/>
        </w:tabs>
        <w:jc w:val="both"/>
        <w:rPr>
          <w:rFonts w:ascii="Century Gothic" w:eastAsia="Century Gothic" w:hAnsi="Century Gothic" w:cs="Century Gothic"/>
          <w:b/>
          <w:sz w:val="22"/>
          <w:szCs w:val="22"/>
        </w:rPr>
      </w:pPr>
    </w:p>
    <w:p w14:paraId="29CCA699" w14:textId="77777777" w:rsidR="002F304E" w:rsidRDefault="00000000">
      <w:pPr>
        <w:widowControl w:val="0"/>
        <w:tabs>
          <w:tab w:val="left" w:pos="36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Safety is the primary concern of our administration.  All of our exterior campus doors remain locked at all times and should never be propped open.  Visitors must all report to the office and receive a visitor’s badge.  See below for more information.</w:t>
      </w:r>
    </w:p>
    <w:p w14:paraId="2B2012E0" w14:textId="77777777" w:rsidR="002F304E" w:rsidRDefault="002F304E">
      <w:pPr>
        <w:spacing w:line="360" w:lineRule="auto"/>
        <w:jc w:val="both"/>
        <w:rPr>
          <w:rFonts w:ascii="Century Gothic" w:eastAsia="Century Gothic" w:hAnsi="Century Gothic" w:cs="Century Gothic"/>
          <w:b/>
          <w:sz w:val="22"/>
          <w:szCs w:val="22"/>
          <w:highlight w:val="white"/>
        </w:rPr>
      </w:pPr>
    </w:p>
    <w:p w14:paraId="0880E64F" w14:textId="77777777" w:rsidR="002F304E" w:rsidRDefault="00000000">
      <w:pPr>
        <w:spacing w:line="360" w:lineRule="auto"/>
        <w:jc w:val="both"/>
        <w:rPr>
          <w:rFonts w:ascii="Century Gothic" w:eastAsia="Century Gothic" w:hAnsi="Century Gothic" w:cs="Century Gothic"/>
          <w:sz w:val="22"/>
          <w:szCs w:val="22"/>
          <w:highlight w:val="white"/>
        </w:rPr>
      </w:pPr>
      <w:r>
        <w:rPr>
          <w:rFonts w:ascii="Century Gothic" w:eastAsia="Century Gothic" w:hAnsi="Century Gothic" w:cs="Century Gothic"/>
          <w:b/>
          <w:sz w:val="22"/>
          <w:szCs w:val="22"/>
          <w:highlight w:val="white"/>
        </w:rPr>
        <w:t>Safety Drills</w:t>
      </w:r>
    </w:p>
    <w:p w14:paraId="54100A63" w14:textId="77777777" w:rsidR="002F304E" w:rsidRDefault="00000000">
      <w:pPr>
        <w:jc w:val="both"/>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TEA and HISD require us to practice for emergencies throughout the year.  The table below explains each drill and their frequency.</w:t>
      </w:r>
      <w:r>
        <w:br w:type="page"/>
      </w:r>
    </w:p>
    <w:p w14:paraId="066B5FD2" w14:textId="77777777" w:rsidR="002F304E" w:rsidRDefault="002F304E">
      <w:pPr>
        <w:jc w:val="both"/>
        <w:rPr>
          <w:rFonts w:ascii="Century Gothic" w:eastAsia="Century Gothic" w:hAnsi="Century Gothic" w:cs="Century Gothic"/>
          <w:sz w:val="22"/>
          <w:szCs w:val="22"/>
          <w:highlight w:val="white"/>
        </w:rPr>
      </w:pPr>
    </w:p>
    <w:tbl>
      <w:tblPr>
        <w:tblStyle w:val="a"/>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3675"/>
        <w:gridCol w:w="2880"/>
      </w:tblGrid>
      <w:tr w:rsidR="002F304E" w14:paraId="54194BE1" w14:textId="77777777">
        <w:tc>
          <w:tcPr>
            <w:tcW w:w="2085" w:type="dxa"/>
            <w:shd w:val="clear" w:color="auto" w:fill="auto"/>
            <w:tcMar>
              <w:top w:w="100" w:type="dxa"/>
              <w:left w:w="100" w:type="dxa"/>
              <w:bottom w:w="100" w:type="dxa"/>
              <w:right w:w="100" w:type="dxa"/>
            </w:tcMar>
          </w:tcPr>
          <w:p w14:paraId="6047A552" w14:textId="77777777" w:rsidR="002F304E" w:rsidRDefault="00000000">
            <w:pPr>
              <w:widowControl w:val="0"/>
              <w:pBdr>
                <w:top w:val="nil"/>
                <w:left w:val="nil"/>
                <w:bottom w:val="nil"/>
                <w:right w:val="nil"/>
                <w:between w:val="nil"/>
              </w:pBdr>
              <w:rPr>
                <w:rFonts w:ascii="Century Gothic" w:eastAsia="Century Gothic" w:hAnsi="Century Gothic" w:cs="Century Gothic"/>
                <w:b/>
                <w:sz w:val="22"/>
                <w:szCs w:val="22"/>
                <w:highlight w:val="white"/>
              </w:rPr>
            </w:pPr>
            <w:r>
              <w:rPr>
                <w:rFonts w:ascii="Century Gothic" w:eastAsia="Century Gothic" w:hAnsi="Century Gothic" w:cs="Century Gothic"/>
                <w:b/>
                <w:sz w:val="22"/>
                <w:szCs w:val="22"/>
                <w:highlight w:val="white"/>
              </w:rPr>
              <w:t>Type of Drill</w:t>
            </w:r>
          </w:p>
        </w:tc>
        <w:tc>
          <w:tcPr>
            <w:tcW w:w="3675" w:type="dxa"/>
            <w:shd w:val="clear" w:color="auto" w:fill="auto"/>
            <w:tcMar>
              <w:top w:w="100" w:type="dxa"/>
              <w:left w:w="100" w:type="dxa"/>
              <w:bottom w:w="100" w:type="dxa"/>
              <w:right w:w="100" w:type="dxa"/>
            </w:tcMar>
          </w:tcPr>
          <w:p w14:paraId="379E372C" w14:textId="77777777" w:rsidR="002F304E" w:rsidRDefault="00000000">
            <w:pPr>
              <w:widowControl w:val="0"/>
              <w:pBdr>
                <w:top w:val="nil"/>
                <w:left w:val="nil"/>
                <w:bottom w:val="nil"/>
                <w:right w:val="nil"/>
                <w:between w:val="nil"/>
              </w:pBdr>
              <w:rPr>
                <w:rFonts w:ascii="Century Gothic" w:eastAsia="Century Gothic" w:hAnsi="Century Gothic" w:cs="Century Gothic"/>
                <w:b/>
                <w:sz w:val="22"/>
                <w:szCs w:val="22"/>
                <w:highlight w:val="white"/>
              </w:rPr>
            </w:pPr>
            <w:r>
              <w:rPr>
                <w:rFonts w:ascii="Century Gothic" w:eastAsia="Century Gothic" w:hAnsi="Century Gothic" w:cs="Century Gothic"/>
                <w:b/>
                <w:sz w:val="22"/>
                <w:szCs w:val="22"/>
                <w:highlight w:val="white"/>
              </w:rPr>
              <w:t>Explanation</w:t>
            </w:r>
          </w:p>
        </w:tc>
        <w:tc>
          <w:tcPr>
            <w:tcW w:w="2880" w:type="dxa"/>
            <w:shd w:val="clear" w:color="auto" w:fill="auto"/>
            <w:tcMar>
              <w:top w:w="100" w:type="dxa"/>
              <w:left w:w="100" w:type="dxa"/>
              <w:bottom w:w="100" w:type="dxa"/>
              <w:right w:w="100" w:type="dxa"/>
            </w:tcMar>
          </w:tcPr>
          <w:p w14:paraId="4BB75A8A" w14:textId="77777777" w:rsidR="002F304E" w:rsidRDefault="00000000">
            <w:pPr>
              <w:widowControl w:val="0"/>
              <w:pBdr>
                <w:top w:val="nil"/>
                <w:left w:val="nil"/>
                <w:bottom w:val="nil"/>
                <w:right w:val="nil"/>
                <w:between w:val="nil"/>
              </w:pBdr>
              <w:rPr>
                <w:rFonts w:ascii="Century Gothic" w:eastAsia="Century Gothic" w:hAnsi="Century Gothic" w:cs="Century Gothic"/>
                <w:b/>
                <w:sz w:val="22"/>
                <w:szCs w:val="22"/>
                <w:highlight w:val="white"/>
              </w:rPr>
            </w:pPr>
            <w:r>
              <w:rPr>
                <w:rFonts w:ascii="Century Gothic" w:eastAsia="Century Gothic" w:hAnsi="Century Gothic" w:cs="Century Gothic"/>
                <w:b/>
                <w:sz w:val="22"/>
                <w:szCs w:val="22"/>
                <w:highlight w:val="white"/>
              </w:rPr>
              <w:t>Frequency</w:t>
            </w:r>
          </w:p>
        </w:tc>
      </w:tr>
      <w:tr w:rsidR="002F304E" w14:paraId="3308E32D" w14:textId="77777777">
        <w:tc>
          <w:tcPr>
            <w:tcW w:w="2085" w:type="dxa"/>
            <w:shd w:val="clear" w:color="auto" w:fill="auto"/>
            <w:tcMar>
              <w:top w:w="100" w:type="dxa"/>
              <w:left w:w="100" w:type="dxa"/>
              <w:bottom w:w="100" w:type="dxa"/>
              <w:right w:w="100" w:type="dxa"/>
            </w:tcMar>
          </w:tcPr>
          <w:p w14:paraId="6980D838" w14:textId="77777777" w:rsidR="002F304E" w:rsidRDefault="00000000">
            <w:pPr>
              <w:widowControl w:val="0"/>
              <w:pBdr>
                <w:top w:val="nil"/>
                <w:left w:val="nil"/>
                <w:bottom w:val="nil"/>
                <w:right w:val="nil"/>
                <w:between w:val="nil"/>
              </w:pBd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 xml:space="preserve">Fire </w:t>
            </w:r>
          </w:p>
        </w:tc>
        <w:tc>
          <w:tcPr>
            <w:tcW w:w="3675" w:type="dxa"/>
            <w:shd w:val="clear" w:color="auto" w:fill="auto"/>
            <w:tcMar>
              <w:top w:w="100" w:type="dxa"/>
              <w:left w:w="100" w:type="dxa"/>
              <w:bottom w:w="100" w:type="dxa"/>
              <w:right w:w="100" w:type="dxa"/>
            </w:tcMar>
          </w:tcPr>
          <w:p w14:paraId="0EF3C240" w14:textId="77777777" w:rsidR="002F304E" w:rsidRDefault="00000000">
            <w:pPr>
              <w:widowControl w:val="0"/>
              <w:pBdr>
                <w:top w:val="nil"/>
                <w:left w:val="nil"/>
                <w:bottom w:val="nil"/>
                <w:right w:val="nil"/>
                <w:between w:val="nil"/>
              </w:pBd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Students, staff, and visitors evacuate the building to safe locations.</w:t>
            </w:r>
          </w:p>
        </w:tc>
        <w:tc>
          <w:tcPr>
            <w:tcW w:w="2880" w:type="dxa"/>
            <w:shd w:val="clear" w:color="auto" w:fill="auto"/>
            <w:tcMar>
              <w:top w:w="100" w:type="dxa"/>
              <w:left w:w="100" w:type="dxa"/>
              <w:bottom w:w="100" w:type="dxa"/>
              <w:right w:w="100" w:type="dxa"/>
            </w:tcMar>
          </w:tcPr>
          <w:p w14:paraId="386FC5ED" w14:textId="77777777" w:rsidR="002F304E" w:rsidRDefault="00000000">
            <w:pPr>
              <w:widowControl w:val="0"/>
              <w:pBdr>
                <w:top w:val="nil"/>
                <w:left w:val="nil"/>
                <w:bottom w:val="nil"/>
                <w:right w:val="nil"/>
                <w:between w:val="nil"/>
              </w:pBd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Monthly</w:t>
            </w:r>
          </w:p>
        </w:tc>
      </w:tr>
      <w:tr w:rsidR="002F304E" w14:paraId="281DDBB4" w14:textId="77777777">
        <w:tc>
          <w:tcPr>
            <w:tcW w:w="2085" w:type="dxa"/>
            <w:shd w:val="clear" w:color="auto" w:fill="auto"/>
            <w:tcMar>
              <w:top w:w="100" w:type="dxa"/>
              <w:left w:w="100" w:type="dxa"/>
              <w:bottom w:w="100" w:type="dxa"/>
              <w:right w:w="100" w:type="dxa"/>
            </w:tcMar>
          </w:tcPr>
          <w:p w14:paraId="76FFF329" w14:textId="77777777" w:rsidR="002F304E" w:rsidRDefault="00000000">
            <w:pPr>
              <w:widowControl w:val="0"/>
              <w:pBdr>
                <w:top w:val="nil"/>
                <w:left w:val="nil"/>
                <w:bottom w:val="nil"/>
                <w:right w:val="nil"/>
                <w:between w:val="nil"/>
              </w:pBd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Shelter in Place: Inclement Weather</w:t>
            </w:r>
          </w:p>
        </w:tc>
        <w:tc>
          <w:tcPr>
            <w:tcW w:w="3675" w:type="dxa"/>
            <w:shd w:val="clear" w:color="auto" w:fill="auto"/>
            <w:tcMar>
              <w:top w:w="100" w:type="dxa"/>
              <w:left w:w="100" w:type="dxa"/>
              <w:bottom w:w="100" w:type="dxa"/>
              <w:right w:w="100" w:type="dxa"/>
            </w:tcMar>
          </w:tcPr>
          <w:p w14:paraId="5420667A" w14:textId="77777777" w:rsidR="002F304E" w:rsidRDefault="00000000">
            <w:pPr>
              <w:widowControl w:val="0"/>
              <w:pBdr>
                <w:top w:val="nil"/>
                <w:left w:val="nil"/>
                <w:bottom w:val="nil"/>
                <w:right w:val="nil"/>
                <w:between w:val="nil"/>
              </w:pBd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Students, staff, and visitors move to assigned locations downstairs away from glass and open spaces.  Students assume the “duck and tuck” position.</w:t>
            </w:r>
          </w:p>
        </w:tc>
        <w:tc>
          <w:tcPr>
            <w:tcW w:w="2880" w:type="dxa"/>
            <w:shd w:val="clear" w:color="auto" w:fill="auto"/>
            <w:tcMar>
              <w:top w:w="100" w:type="dxa"/>
              <w:left w:w="100" w:type="dxa"/>
              <w:bottom w:w="100" w:type="dxa"/>
              <w:right w:w="100" w:type="dxa"/>
            </w:tcMar>
          </w:tcPr>
          <w:p w14:paraId="7A083673" w14:textId="77777777" w:rsidR="002F304E" w:rsidRDefault="00000000">
            <w:pPr>
              <w:widowControl w:val="0"/>
              <w:pBdr>
                <w:top w:val="nil"/>
                <w:left w:val="nil"/>
                <w:bottom w:val="nil"/>
                <w:right w:val="nil"/>
                <w:between w:val="nil"/>
              </w:pBd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Once per year</w:t>
            </w:r>
          </w:p>
        </w:tc>
      </w:tr>
      <w:tr w:rsidR="002F304E" w14:paraId="47533B82" w14:textId="77777777">
        <w:tc>
          <w:tcPr>
            <w:tcW w:w="2085" w:type="dxa"/>
            <w:shd w:val="clear" w:color="auto" w:fill="auto"/>
            <w:tcMar>
              <w:top w:w="100" w:type="dxa"/>
              <w:left w:w="100" w:type="dxa"/>
              <w:bottom w:w="100" w:type="dxa"/>
              <w:right w:w="100" w:type="dxa"/>
            </w:tcMar>
          </w:tcPr>
          <w:p w14:paraId="1C826109" w14:textId="77777777" w:rsidR="002F304E" w:rsidRDefault="00000000">
            <w:pPr>
              <w:widowControl w:val="0"/>
              <w:pBdr>
                <w:top w:val="nil"/>
                <w:left w:val="nil"/>
                <w:bottom w:val="nil"/>
                <w:right w:val="nil"/>
                <w:between w:val="nil"/>
              </w:pBd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Shelter in Place: Hazardous Materials</w:t>
            </w:r>
          </w:p>
        </w:tc>
        <w:tc>
          <w:tcPr>
            <w:tcW w:w="3675" w:type="dxa"/>
            <w:shd w:val="clear" w:color="auto" w:fill="auto"/>
            <w:tcMar>
              <w:top w:w="100" w:type="dxa"/>
              <w:left w:w="100" w:type="dxa"/>
              <w:bottom w:w="100" w:type="dxa"/>
              <w:right w:w="100" w:type="dxa"/>
            </w:tcMar>
          </w:tcPr>
          <w:p w14:paraId="50D1452D" w14:textId="77777777" w:rsidR="002F304E" w:rsidRDefault="00000000">
            <w:pPr>
              <w:widowControl w:val="0"/>
              <w:pBdr>
                <w:top w:val="nil"/>
                <w:left w:val="nil"/>
                <w:bottom w:val="nil"/>
                <w:right w:val="nil"/>
                <w:between w:val="nil"/>
              </w:pBd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This would be used in case of hazardous materials outside of the building, like a chemical leak. No one is allowed out of the building.  The HVAC is shut off.</w:t>
            </w:r>
          </w:p>
        </w:tc>
        <w:tc>
          <w:tcPr>
            <w:tcW w:w="2880" w:type="dxa"/>
            <w:shd w:val="clear" w:color="auto" w:fill="auto"/>
            <w:tcMar>
              <w:top w:w="100" w:type="dxa"/>
              <w:left w:w="100" w:type="dxa"/>
              <w:bottom w:w="100" w:type="dxa"/>
              <w:right w:w="100" w:type="dxa"/>
            </w:tcMar>
          </w:tcPr>
          <w:p w14:paraId="07579DF4" w14:textId="77777777" w:rsidR="002F304E" w:rsidRDefault="00000000">
            <w:pPr>
              <w:widowControl w:val="0"/>
              <w:pBdr>
                <w:top w:val="nil"/>
                <w:left w:val="nil"/>
                <w:bottom w:val="nil"/>
                <w:right w:val="nil"/>
                <w:between w:val="nil"/>
              </w:pBd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Once per year</w:t>
            </w:r>
          </w:p>
        </w:tc>
      </w:tr>
      <w:tr w:rsidR="002F304E" w14:paraId="4C77A27A" w14:textId="77777777">
        <w:tc>
          <w:tcPr>
            <w:tcW w:w="2085" w:type="dxa"/>
            <w:shd w:val="clear" w:color="auto" w:fill="auto"/>
            <w:tcMar>
              <w:top w:w="100" w:type="dxa"/>
              <w:left w:w="100" w:type="dxa"/>
              <w:bottom w:w="100" w:type="dxa"/>
              <w:right w:w="100" w:type="dxa"/>
            </w:tcMar>
          </w:tcPr>
          <w:p w14:paraId="5F1EC7F6" w14:textId="77777777" w:rsidR="002F304E" w:rsidRDefault="00000000">
            <w:pPr>
              <w:widowControl w:val="0"/>
              <w:pBdr>
                <w:top w:val="nil"/>
                <w:left w:val="nil"/>
                <w:bottom w:val="nil"/>
                <w:right w:val="nil"/>
                <w:between w:val="nil"/>
              </w:pBd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Lockdown</w:t>
            </w:r>
          </w:p>
        </w:tc>
        <w:tc>
          <w:tcPr>
            <w:tcW w:w="3675" w:type="dxa"/>
            <w:shd w:val="clear" w:color="auto" w:fill="auto"/>
            <w:tcMar>
              <w:top w:w="100" w:type="dxa"/>
              <w:left w:w="100" w:type="dxa"/>
              <w:bottom w:w="100" w:type="dxa"/>
              <w:right w:w="100" w:type="dxa"/>
            </w:tcMar>
          </w:tcPr>
          <w:p w14:paraId="3AEA0B20" w14:textId="77777777" w:rsidR="002F304E" w:rsidRDefault="00000000">
            <w:pPr>
              <w:widowControl w:val="0"/>
              <w:pBdr>
                <w:top w:val="nil"/>
                <w:left w:val="nil"/>
                <w:bottom w:val="nil"/>
                <w:right w:val="nil"/>
                <w:between w:val="nil"/>
              </w:pBd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This would be implemented in case of danger on campus.  No one will be allowed out of their sheltering locations or allowed in the building.</w:t>
            </w:r>
          </w:p>
        </w:tc>
        <w:tc>
          <w:tcPr>
            <w:tcW w:w="2880" w:type="dxa"/>
            <w:shd w:val="clear" w:color="auto" w:fill="auto"/>
            <w:tcMar>
              <w:top w:w="100" w:type="dxa"/>
              <w:left w:w="100" w:type="dxa"/>
              <w:bottom w:w="100" w:type="dxa"/>
              <w:right w:w="100" w:type="dxa"/>
            </w:tcMar>
          </w:tcPr>
          <w:p w14:paraId="3FB98D89" w14:textId="77777777" w:rsidR="002F304E" w:rsidRDefault="00000000">
            <w:pPr>
              <w:widowControl w:val="0"/>
              <w:pBdr>
                <w:top w:val="nil"/>
                <w:left w:val="nil"/>
                <w:bottom w:val="nil"/>
                <w:right w:val="nil"/>
                <w:between w:val="nil"/>
              </w:pBd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Once in the fall and once in the spring semesters</w:t>
            </w:r>
          </w:p>
        </w:tc>
      </w:tr>
      <w:tr w:rsidR="002F304E" w14:paraId="26A6A1CE" w14:textId="77777777">
        <w:tc>
          <w:tcPr>
            <w:tcW w:w="2085" w:type="dxa"/>
            <w:shd w:val="clear" w:color="auto" w:fill="auto"/>
            <w:tcMar>
              <w:top w:w="100" w:type="dxa"/>
              <w:left w:w="100" w:type="dxa"/>
              <w:bottom w:w="100" w:type="dxa"/>
              <w:right w:w="100" w:type="dxa"/>
            </w:tcMar>
          </w:tcPr>
          <w:p w14:paraId="24A0F6C4" w14:textId="77777777" w:rsidR="002F304E" w:rsidRDefault="00000000">
            <w:pPr>
              <w:widowControl w:val="0"/>
              <w:pBdr>
                <w:top w:val="nil"/>
                <w:left w:val="nil"/>
                <w:bottom w:val="nil"/>
                <w:right w:val="nil"/>
                <w:between w:val="nil"/>
              </w:pBd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Evacuation</w:t>
            </w:r>
          </w:p>
        </w:tc>
        <w:tc>
          <w:tcPr>
            <w:tcW w:w="3675" w:type="dxa"/>
            <w:shd w:val="clear" w:color="auto" w:fill="auto"/>
            <w:tcMar>
              <w:top w:w="100" w:type="dxa"/>
              <w:left w:w="100" w:type="dxa"/>
              <w:bottom w:w="100" w:type="dxa"/>
              <w:right w:w="100" w:type="dxa"/>
            </w:tcMar>
          </w:tcPr>
          <w:p w14:paraId="4E278BE1" w14:textId="77777777" w:rsidR="002F304E" w:rsidRDefault="00000000">
            <w:pPr>
              <w:widowControl w:val="0"/>
              <w:pBdr>
                <w:top w:val="nil"/>
                <w:left w:val="nil"/>
                <w:bottom w:val="nil"/>
                <w:right w:val="nil"/>
                <w:between w:val="nil"/>
              </w:pBd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 xml:space="preserve">Students, staff, and visitors evacuate the building to one single location.  </w:t>
            </w:r>
          </w:p>
        </w:tc>
        <w:tc>
          <w:tcPr>
            <w:tcW w:w="2880" w:type="dxa"/>
            <w:shd w:val="clear" w:color="auto" w:fill="auto"/>
            <w:tcMar>
              <w:top w:w="100" w:type="dxa"/>
              <w:left w:w="100" w:type="dxa"/>
              <w:bottom w:w="100" w:type="dxa"/>
              <w:right w:w="100" w:type="dxa"/>
            </w:tcMar>
          </w:tcPr>
          <w:p w14:paraId="5E2E05F0" w14:textId="77777777" w:rsidR="002F304E" w:rsidRDefault="00000000">
            <w:pPr>
              <w:widowControl w:val="0"/>
              <w:pBdr>
                <w:top w:val="nil"/>
                <w:left w:val="nil"/>
                <w:bottom w:val="nil"/>
                <w:right w:val="nil"/>
                <w:between w:val="nil"/>
              </w:pBd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Once per year</w:t>
            </w:r>
          </w:p>
        </w:tc>
      </w:tr>
      <w:tr w:rsidR="002F304E" w14:paraId="120CE162" w14:textId="77777777">
        <w:tc>
          <w:tcPr>
            <w:tcW w:w="2085" w:type="dxa"/>
            <w:shd w:val="clear" w:color="auto" w:fill="auto"/>
            <w:tcMar>
              <w:top w:w="100" w:type="dxa"/>
              <w:left w:w="100" w:type="dxa"/>
              <w:bottom w:w="100" w:type="dxa"/>
              <w:right w:w="100" w:type="dxa"/>
            </w:tcMar>
          </w:tcPr>
          <w:p w14:paraId="619A189A" w14:textId="77777777" w:rsidR="002F304E" w:rsidRDefault="00000000">
            <w:pPr>
              <w:widowControl w:val="0"/>
              <w:pBdr>
                <w:top w:val="nil"/>
                <w:left w:val="nil"/>
                <w:bottom w:val="nil"/>
                <w:right w:val="nil"/>
                <w:between w:val="nil"/>
              </w:pBd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Secure</w:t>
            </w:r>
          </w:p>
        </w:tc>
        <w:tc>
          <w:tcPr>
            <w:tcW w:w="3675" w:type="dxa"/>
            <w:shd w:val="clear" w:color="auto" w:fill="auto"/>
            <w:tcMar>
              <w:top w:w="100" w:type="dxa"/>
              <w:left w:w="100" w:type="dxa"/>
              <w:bottom w:w="100" w:type="dxa"/>
              <w:right w:w="100" w:type="dxa"/>
            </w:tcMar>
          </w:tcPr>
          <w:p w14:paraId="6FAEB1B2" w14:textId="77777777" w:rsidR="002F304E" w:rsidRDefault="00000000">
            <w:pPr>
              <w:widowControl w:val="0"/>
              <w:pBdr>
                <w:top w:val="nil"/>
                <w:left w:val="nil"/>
                <w:bottom w:val="nil"/>
                <w:right w:val="nil"/>
                <w:between w:val="nil"/>
              </w:pBd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 xml:space="preserve">This would be implemented if there was a danger in the surrounding neighborhood.  No one would be allowed outside the building.  </w:t>
            </w:r>
          </w:p>
        </w:tc>
        <w:tc>
          <w:tcPr>
            <w:tcW w:w="2880" w:type="dxa"/>
            <w:shd w:val="clear" w:color="auto" w:fill="auto"/>
            <w:tcMar>
              <w:top w:w="100" w:type="dxa"/>
              <w:left w:w="100" w:type="dxa"/>
              <w:bottom w:w="100" w:type="dxa"/>
              <w:right w:w="100" w:type="dxa"/>
            </w:tcMar>
          </w:tcPr>
          <w:p w14:paraId="1BE3ED22" w14:textId="77777777" w:rsidR="002F304E" w:rsidRDefault="00000000">
            <w:pPr>
              <w:widowControl w:val="0"/>
              <w:pBdr>
                <w:top w:val="nil"/>
                <w:left w:val="nil"/>
                <w:bottom w:val="nil"/>
                <w:right w:val="nil"/>
                <w:between w:val="nil"/>
              </w:pBd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Once per year</w:t>
            </w:r>
          </w:p>
        </w:tc>
      </w:tr>
    </w:tbl>
    <w:p w14:paraId="132F30A4" w14:textId="77777777" w:rsidR="002F304E" w:rsidRDefault="002F304E">
      <w:pPr>
        <w:jc w:val="both"/>
        <w:rPr>
          <w:rFonts w:ascii="Century Gothic" w:eastAsia="Century Gothic" w:hAnsi="Century Gothic" w:cs="Century Gothic"/>
          <w:sz w:val="22"/>
          <w:szCs w:val="22"/>
          <w:highlight w:val="white"/>
        </w:rPr>
      </w:pPr>
    </w:p>
    <w:p w14:paraId="1469B45C" w14:textId="77777777" w:rsidR="002F304E" w:rsidRDefault="00000000">
      <w:pPr>
        <w:rPr>
          <w:rFonts w:ascii="Century Gothic" w:eastAsia="Century Gothic" w:hAnsi="Century Gothic" w:cs="Century Gothic"/>
          <w:sz w:val="22"/>
          <w:szCs w:val="22"/>
          <w:highlight w:val="white"/>
        </w:rPr>
      </w:pPr>
      <w:r>
        <w:rPr>
          <w:rFonts w:ascii="Century Gothic" w:eastAsia="Century Gothic" w:hAnsi="Century Gothic" w:cs="Century Gothic"/>
          <w:b/>
          <w:sz w:val="22"/>
          <w:szCs w:val="22"/>
          <w:highlight w:val="white"/>
        </w:rPr>
        <w:t xml:space="preserve">RAINY DAY DISMISSAL </w:t>
      </w:r>
      <w:r>
        <w:rPr>
          <w:rFonts w:ascii="Century Gothic" w:eastAsia="Century Gothic" w:hAnsi="Century Gothic" w:cs="Century Gothic"/>
          <w:sz w:val="22"/>
          <w:szCs w:val="22"/>
          <w:highlight w:val="white"/>
        </w:rPr>
        <w:t>– decision made on a situational basis</w:t>
      </w:r>
    </w:p>
    <w:p w14:paraId="3638EA6A" w14:textId="77777777" w:rsidR="002F304E" w:rsidRDefault="002F304E">
      <w:pPr>
        <w:rPr>
          <w:rFonts w:ascii="Century Gothic" w:eastAsia="Century Gothic" w:hAnsi="Century Gothic" w:cs="Century Gothic"/>
          <w:sz w:val="22"/>
          <w:szCs w:val="22"/>
          <w:highlight w:val="white"/>
        </w:rPr>
      </w:pPr>
    </w:p>
    <w:p w14:paraId="4085B8CD" w14:textId="77777777" w:rsidR="002F304E" w:rsidRDefault="00000000">
      <w:pP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In the event that we’re experiencing heavy rain during our normal dismissal time, we will begin our regular dismissal procedures 10 -15 minutes early, depending</w:t>
      </w:r>
    </w:p>
    <w:p w14:paraId="650F7792" w14:textId="77777777" w:rsidR="002F304E" w:rsidRDefault="00000000">
      <w:pP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 xml:space="preserve">on current conditions. </w:t>
      </w:r>
    </w:p>
    <w:p w14:paraId="1D6B19D9" w14:textId="77777777" w:rsidR="002F304E" w:rsidRDefault="002F304E">
      <w:pPr>
        <w:widowControl w:val="0"/>
        <w:tabs>
          <w:tab w:val="left" w:pos="360"/>
        </w:tabs>
        <w:jc w:val="both"/>
        <w:rPr>
          <w:rFonts w:ascii="Century Gothic" w:eastAsia="Century Gothic" w:hAnsi="Century Gothic" w:cs="Century Gothic"/>
          <w:b/>
          <w:sz w:val="22"/>
          <w:szCs w:val="22"/>
        </w:rPr>
      </w:pPr>
    </w:p>
    <w:p w14:paraId="30CB4C56" w14:textId="77777777" w:rsidR="002F304E" w:rsidRDefault="00000000">
      <w:pPr>
        <w:ind w:right="-54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Visitor Policy and Procedures</w:t>
      </w:r>
    </w:p>
    <w:p w14:paraId="023C430E" w14:textId="77777777" w:rsidR="002F304E" w:rsidRDefault="002F304E">
      <w:pPr>
        <w:ind w:right="-540"/>
        <w:jc w:val="both"/>
        <w:rPr>
          <w:rFonts w:ascii="Century Gothic" w:eastAsia="Century Gothic" w:hAnsi="Century Gothic" w:cs="Century Gothic"/>
          <w:b/>
          <w:sz w:val="22"/>
          <w:szCs w:val="22"/>
        </w:rPr>
      </w:pPr>
    </w:p>
    <w:p w14:paraId="5CE53252" w14:textId="77777777" w:rsidR="002F304E" w:rsidRDefault="00000000">
      <w:pPr>
        <w:ind w:right="-540"/>
        <w:jc w:val="both"/>
        <w:rPr>
          <w:rFonts w:ascii="Century Gothic" w:eastAsia="Century Gothic" w:hAnsi="Century Gothic" w:cs="Century Gothic"/>
          <w:color w:val="373737"/>
          <w:sz w:val="22"/>
          <w:szCs w:val="22"/>
        </w:rPr>
      </w:pPr>
      <w:r>
        <w:rPr>
          <w:rFonts w:ascii="Century Gothic" w:eastAsia="Century Gothic" w:hAnsi="Century Gothic" w:cs="Century Gothic"/>
          <w:color w:val="373737"/>
          <w:sz w:val="22"/>
          <w:szCs w:val="22"/>
        </w:rPr>
        <w:t>Kolter Elementary welcomes visitors to our building. Our goal is to have an inviting campus while preserving the safety and educational process of all students. Types of visitors we generally expect are:</w:t>
      </w:r>
    </w:p>
    <w:p w14:paraId="5FC86382" w14:textId="77777777" w:rsidR="002F304E" w:rsidRDefault="00000000">
      <w:pPr>
        <w:ind w:right="-540"/>
        <w:jc w:val="both"/>
        <w:rPr>
          <w:rFonts w:ascii="Century Gothic" w:eastAsia="Century Gothic" w:hAnsi="Century Gothic" w:cs="Century Gothic"/>
          <w:color w:val="373737"/>
          <w:sz w:val="22"/>
          <w:szCs w:val="22"/>
        </w:rPr>
      </w:pPr>
      <w:r>
        <w:rPr>
          <w:rFonts w:ascii="Century Gothic" w:eastAsia="Century Gothic" w:hAnsi="Century Gothic" w:cs="Century Gothic"/>
          <w:color w:val="373737"/>
          <w:sz w:val="22"/>
          <w:szCs w:val="22"/>
        </w:rPr>
        <w:t>• Parents of currently enrolled students</w:t>
      </w:r>
    </w:p>
    <w:p w14:paraId="259E5C67" w14:textId="77777777" w:rsidR="002F304E" w:rsidRDefault="00000000">
      <w:pPr>
        <w:ind w:right="-540"/>
        <w:jc w:val="both"/>
        <w:rPr>
          <w:rFonts w:ascii="Century Gothic" w:eastAsia="Century Gothic" w:hAnsi="Century Gothic" w:cs="Century Gothic"/>
          <w:color w:val="373737"/>
          <w:sz w:val="22"/>
          <w:szCs w:val="22"/>
        </w:rPr>
      </w:pPr>
      <w:r>
        <w:rPr>
          <w:rFonts w:ascii="Century Gothic" w:eastAsia="Century Gothic" w:hAnsi="Century Gothic" w:cs="Century Gothic"/>
          <w:color w:val="373737"/>
          <w:sz w:val="22"/>
          <w:szCs w:val="22"/>
        </w:rPr>
        <w:t>• Prospective parents for future enrollment</w:t>
      </w:r>
    </w:p>
    <w:p w14:paraId="474B9DA8" w14:textId="77777777" w:rsidR="002F304E" w:rsidRDefault="00000000">
      <w:pPr>
        <w:ind w:right="-540"/>
        <w:jc w:val="both"/>
        <w:rPr>
          <w:rFonts w:ascii="Century Gothic" w:eastAsia="Century Gothic" w:hAnsi="Century Gothic" w:cs="Century Gothic"/>
          <w:color w:val="373737"/>
          <w:sz w:val="22"/>
          <w:szCs w:val="22"/>
        </w:rPr>
      </w:pPr>
      <w:r>
        <w:rPr>
          <w:rFonts w:ascii="Century Gothic" w:eastAsia="Century Gothic" w:hAnsi="Century Gothic" w:cs="Century Gothic"/>
          <w:color w:val="373737"/>
          <w:sz w:val="22"/>
          <w:szCs w:val="22"/>
        </w:rPr>
        <w:t>• Education professionals conducting site visits for training purposes</w:t>
      </w:r>
    </w:p>
    <w:p w14:paraId="3AEBFF63" w14:textId="77777777" w:rsidR="002F304E" w:rsidRDefault="00000000">
      <w:pPr>
        <w:ind w:right="-540"/>
        <w:jc w:val="both"/>
        <w:rPr>
          <w:rFonts w:ascii="Century Gothic" w:eastAsia="Century Gothic" w:hAnsi="Century Gothic" w:cs="Century Gothic"/>
          <w:color w:val="373737"/>
          <w:sz w:val="22"/>
          <w:szCs w:val="22"/>
        </w:rPr>
      </w:pPr>
      <w:r>
        <w:rPr>
          <w:rFonts w:ascii="Century Gothic" w:eastAsia="Century Gothic" w:hAnsi="Century Gothic" w:cs="Century Gothic"/>
          <w:color w:val="373737"/>
          <w:sz w:val="22"/>
          <w:szCs w:val="22"/>
        </w:rPr>
        <w:t>• International visitors or school district personnel from outside HISD</w:t>
      </w:r>
    </w:p>
    <w:p w14:paraId="0AB14C24" w14:textId="77777777" w:rsidR="002F304E" w:rsidRDefault="00000000">
      <w:pPr>
        <w:ind w:right="-540"/>
        <w:jc w:val="both"/>
        <w:rPr>
          <w:rFonts w:ascii="Century Gothic" w:eastAsia="Century Gothic" w:hAnsi="Century Gothic" w:cs="Century Gothic"/>
          <w:color w:val="373737"/>
          <w:sz w:val="22"/>
          <w:szCs w:val="22"/>
        </w:rPr>
      </w:pPr>
      <w:r>
        <w:rPr>
          <w:rFonts w:ascii="Century Gothic" w:eastAsia="Century Gothic" w:hAnsi="Century Gothic" w:cs="Century Gothic"/>
          <w:color w:val="373737"/>
          <w:sz w:val="22"/>
          <w:szCs w:val="22"/>
        </w:rPr>
        <w:t>• Teacher interns and/or student teachers</w:t>
      </w:r>
    </w:p>
    <w:p w14:paraId="4EC2A604" w14:textId="77777777" w:rsidR="002F304E" w:rsidRDefault="00000000">
      <w:pPr>
        <w:ind w:right="-540"/>
        <w:jc w:val="both"/>
        <w:rPr>
          <w:rFonts w:ascii="Century Gothic" w:eastAsia="Century Gothic" w:hAnsi="Century Gothic" w:cs="Century Gothic"/>
          <w:color w:val="373737"/>
          <w:sz w:val="22"/>
          <w:szCs w:val="22"/>
        </w:rPr>
      </w:pPr>
      <w:r>
        <w:rPr>
          <w:rFonts w:ascii="Century Gothic" w:eastAsia="Century Gothic" w:hAnsi="Century Gothic" w:cs="Century Gothic"/>
          <w:color w:val="373737"/>
          <w:sz w:val="22"/>
          <w:szCs w:val="22"/>
        </w:rPr>
        <w:t>• Media (Newspaper, Television, HISD Press Office, etc.)</w:t>
      </w:r>
    </w:p>
    <w:p w14:paraId="1C67D659" w14:textId="77777777" w:rsidR="002F304E" w:rsidRDefault="002F304E">
      <w:pPr>
        <w:jc w:val="both"/>
        <w:rPr>
          <w:rFonts w:ascii="Century Gothic" w:eastAsia="Century Gothic" w:hAnsi="Century Gothic" w:cs="Century Gothic"/>
          <w:b/>
          <w:color w:val="373737"/>
          <w:sz w:val="22"/>
          <w:szCs w:val="22"/>
        </w:rPr>
      </w:pPr>
    </w:p>
    <w:p w14:paraId="5696E794" w14:textId="77777777" w:rsidR="002F304E" w:rsidRDefault="00000000">
      <w:pPr>
        <w:ind w:right="-540"/>
        <w:jc w:val="both"/>
        <w:rPr>
          <w:rFonts w:ascii="Century Gothic" w:eastAsia="Century Gothic" w:hAnsi="Century Gothic" w:cs="Century Gothic"/>
          <w:b/>
          <w:color w:val="373737"/>
          <w:sz w:val="22"/>
          <w:szCs w:val="22"/>
        </w:rPr>
      </w:pPr>
      <w:r>
        <w:rPr>
          <w:rFonts w:ascii="Century Gothic" w:eastAsia="Century Gothic" w:hAnsi="Century Gothic" w:cs="Century Gothic"/>
          <w:b/>
          <w:color w:val="373737"/>
          <w:sz w:val="22"/>
          <w:szCs w:val="22"/>
        </w:rPr>
        <w:t>Visitor/Parent/Volunteer Sign-In (Mandatory)</w:t>
      </w:r>
    </w:p>
    <w:p w14:paraId="763EEB09" w14:textId="77777777" w:rsidR="002F304E" w:rsidRDefault="002F304E">
      <w:pPr>
        <w:ind w:right="-540"/>
        <w:jc w:val="both"/>
        <w:rPr>
          <w:rFonts w:ascii="Century Gothic" w:eastAsia="Century Gothic" w:hAnsi="Century Gothic" w:cs="Century Gothic"/>
          <w:b/>
          <w:color w:val="373737"/>
          <w:sz w:val="22"/>
          <w:szCs w:val="22"/>
        </w:rPr>
      </w:pPr>
    </w:p>
    <w:p w14:paraId="66CBA30A" w14:textId="77777777" w:rsidR="002F304E" w:rsidRDefault="00000000">
      <w:pPr>
        <w:ind w:right="-540"/>
        <w:jc w:val="both"/>
        <w:rPr>
          <w:rFonts w:ascii="Century Gothic" w:eastAsia="Century Gothic" w:hAnsi="Century Gothic" w:cs="Century Gothic"/>
          <w:color w:val="373737"/>
          <w:sz w:val="22"/>
          <w:szCs w:val="22"/>
        </w:rPr>
      </w:pPr>
      <w:r>
        <w:rPr>
          <w:rFonts w:ascii="Century Gothic" w:eastAsia="Century Gothic" w:hAnsi="Century Gothic" w:cs="Century Gothic"/>
          <w:color w:val="373737"/>
          <w:sz w:val="22"/>
          <w:szCs w:val="22"/>
        </w:rPr>
        <w:t>In an effort to safeguard our children, Kolter utilizes a security device called, “RAPTOR.” Visitors will be asked to provide an official state approved driver’s license or picture I.D. The I.D. is scanned and the system checks to see if there is a predator record on file. Upon clearance, the system will then produce a name tag which must be worn and clearly visible (near chest area) at all times during the visit. This name tag is required for all visitors, regardless of the purpose of the visit. Visitors will be redirected should they not be in compliance with our safety policy.</w:t>
      </w:r>
    </w:p>
    <w:p w14:paraId="2D3AB0B1" w14:textId="77777777" w:rsidR="002F304E" w:rsidRDefault="002F304E">
      <w:pPr>
        <w:ind w:right="-540"/>
        <w:jc w:val="both"/>
        <w:rPr>
          <w:rFonts w:ascii="Century Gothic" w:eastAsia="Century Gothic" w:hAnsi="Century Gothic" w:cs="Century Gothic"/>
          <w:color w:val="373737"/>
          <w:sz w:val="22"/>
          <w:szCs w:val="22"/>
        </w:rPr>
      </w:pPr>
    </w:p>
    <w:p w14:paraId="3F994C05" w14:textId="77777777" w:rsidR="002F304E" w:rsidRDefault="00000000">
      <w:pPr>
        <w:ind w:right="-540"/>
        <w:jc w:val="both"/>
        <w:rPr>
          <w:rFonts w:ascii="Century Gothic" w:eastAsia="Century Gothic" w:hAnsi="Century Gothic" w:cs="Century Gothic"/>
          <w:color w:val="373737"/>
          <w:sz w:val="22"/>
          <w:szCs w:val="22"/>
        </w:rPr>
      </w:pPr>
      <w:r>
        <w:rPr>
          <w:rFonts w:ascii="Century Gothic" w:eastAsia="Century Gothic" w:hAnsi="Century Gothic" w:cs="Century Gothic"/>
          <w:color w:val="373737"/>
          <w:sz w:val="22"/>
          <w:szCs w:val="22"/>
        </w:rPr>
        <w:t>Any visitor who refuses to comply with Kolter’s visitor policy will be immediately reported to the police. Visitor privileges may be reduced or eliminated as a result of non-compliance.</w:t>
      </w:r>
    </w:p>
    <w:p w14:paraId="77062DDC" w14:textId="77777777" w:rsidR="002F304E" w:rsidRDefault="002F304E">
      <w:pPr>
        <w:ind w:right="-540"/>
        <w:jc w:val="both"/>
        <w:rPr>
          <w:rFonts w:ascii="Century Gothic" w:eastAsia="Century Gothic" w:hAnsi="Century Gothic" w:cs="Century Gothic"/>
          <w:color w:val="373737"/>
          <w:sz w:val="22"/>
          <w:szCs w:val="22"/>
        </w:rPr>
      </w:pPr>
    </w:p>
    <w:p w14:paraId="431A4D27" w14:textId="77777777" w:rsidR="002F304E" w:rsidRDefault="002F304E">
      <w:pPr>
        <w:ind w:right="-540"/>
        <w:jc w:val="both"/>
        <w:rPr>
          <w:rFonts w:ascii="Century Gothic" w:eastAsia="Century Gothic" w:hAnsi="Century Gothic" w:cs="Century Gothic"/>
          <w:b/>
          <w:color w:val="373737"/>
          <w:sz w:val="22"/>
          <w:szCs w:val="22"/>
        </w:rPr>
      </w:pPr>
    </w:p>
    <w:p w14:paraId="630EB14D" w14:textId="77777777" w:rsidR="002F304E" w:rsidRDefault="00000000">
      <w:pPr>
        <w:ind w:right="-540"/>
        <w:jc w:val="both"/>
        <w:rPr>
          <w:rFonts w:ascii="Century Gothic" w:eastAsia="Century Gothic" w:hAnsi="Century Gothic" w:cs="Century Gothic"/>
          <w:b/>
          <w:color w:val="373737"/>
          <w:sz w:val="22"/>
          <w:szCs w:val="22"/>
        </w:rPr>
      </w:pPr>
      <w:r>
        <w:rPr>
          <w:rFonts w:ascii="Century Gothic" w:eastAsia="Century Gothic" w:hAnsi="Century Gothic" w:cs="Century Gothic"/>
          <w:b/>
          <w:color w:val="373737"/>
          <w:sz w:val="22"/>
          <w:szCs w:val="22"/>
        </w:rPr>
        <w:t>Important Reminder to Parents/Volunteers</w:t>
      </w:r>
    </w:p>
    <w:p w14:paraId="45B4B289" w14:textId="77777777" w:rsidR="002F304E" w:rsidRDefault="002F304E">
      <w:pPr>
        <w:ind w:right="-540"/>
        <w:jc w:val="both"/>
        <w:rPr>
          <w:rFonts w:ascii="Century Gothic" w:eastAsia="Century Gothic" w:hAnsi="Century Gothic" w:cs="Century Gothic"/>
          <w:b/>
          <w:color w:val="373737"/>
          <w:sz w:val="22"/>
          <w:szCs w:val="22"/>
        </w:rPr>
      </w:pPr>
    </w:p>
    <w:p w14:paraId="40320A43" w14:textId="77777777" w:rsidR="002F304E" w:rsidRDefault="00000000">
      <w:pPr>
        <w:ind w:right="-540"/>
        <w:jc w:val="both"/>
        <w:rPr>
          <w:rFonts w:ascii="Century Gothic" w:eastAsia="Century Gothic" w:hAnsi="Century Gothic" w:cs="Century Gothic"/>
          <w:color w:val="373737"/>
          <w:sz w:val="22"/>
          <w:szCs w:val="22"/>
        </w:rPr>
      </w:pPr>
      <w:r>
        <w:rPr>
          <w:rFonts w:ascii="Century Gothic" w:eastAsia="Century Gothic" w:hAnsi="Century Gothic" w:cs="Century Gothic"/>
          <w:color w:val="373737"/>
          <w:sz w:val="22"/>
          <w:szCs w:val="22"/>
        </w:rPr>
        <w:t xml:space="preserve">Parents can enter the school at the main entrance located on Runnymeade. Parents will need to buzz in and report directly to the main office. All volunteers must be VIPS approved. Register at </w:t>
      </w:r>
      <w:hyperlink r:id="rId22">
        <w:r>
          <w:rPr>
            <w:rFonts w:ascii="Century Gothic" w:eastAsia="Century Gothic" w:hAnsi="Century Gothic" w:cs="Century Gothic"/>
            <w:color w:val="1155CC"/>
            <w:sz w:val="22"/>
            <w:szCs w:val="22"/>
            <w:u w:val="single"/>
          </w:rPr>
          <w:t>www.houstonisd.org/VIPS</w:t>
        </w:r>
      </w:hyperlink>
      <w:r>
        <w:rPr>
          <w:rFonts w:ascii="Century Gothic" w:eastAsia="Century Gothic" w:hAnsi="Century Gothic" w:cs="Century Gothic"/>
          <w:color w:val="373737"/>
          <w:sz w:val="22"/>
          <w:szCs w:val="22"/>
        </w:rPr>
        <w:t>.</w:t>
      </w:r>
    </w:p>
    <w:p w14:paraId="5AC073AC" w14:textId="77777777" w:rsidR="002F304E" w:rsidRDefault="002F304E">
      <w:pPr>
        <w:ind w:right="-540"/>
        <w:jc w:val="both"/>
        <w:rPr>
          <w:rFonts w:ascii="Century Gothic" w:eastAsia="Century Gothic" w:hAnsi="Century Gothic" w:cs="Century Gothic"/>
          <w:color w:val="373737"/>
          <w:sz w:val="22"/>
          <w:szCs w:val="22"/>
        </w:rPr>
      </w:pPr>
    </w:p>
    <w:p w14:paraId="24226454" w14:textId="77777777" w:rsidR="002F304E" w:rsidRDefault="00000000">
      <w:pPr>
        <w:ind w:right="-540"/>
        <w:jc w:val="both"/>
        <w:rPr>
          <w:rFonts w:ascii="Century Gothic" w:eastAsia="Century Gothic" w:hAnsi="Century Gothic" w:cs="Century Gothic"/>
          <w:color w:val="373737"/>
          <w:sz w:val="22"/>
          <w:szCs w:val="22"/>
        </w:rPr>
      </w:pPr>
      <w:r>
        <w:rPr>
          <w:rFonts w:ascii="Century Gothic" w:eastAsia="Century Gothic" w:hAnsi="Century Gothic" w:cs="Century Gothic"/>
          <w:color w:val="373737"/>
          <w:sz w:val="22"/>
          <w:szCs w:val="22"/>
        </w:rPr>
        <w:t xml:space="preserve">We understand there are many valid reasons a parent may want to briefly speak with a teacher, such as informing a teacher of an urgent family matter or illness, dropping off miscellaneous volunteer related items or materials, or notifying a teacher of a concern involving their child.  Our promise to you is that we will facilitate your needs in a timely and courteous manner if the teacher is not readily available. </w:t>
      </w:r>
    </w:p>
    <w:p w14:paraId="566FB1FF" w14:textId="77777777" w:rsidR="002F304E" w:rsidRDefault="002F304E">
      <w:pPr>
        <w:ind w:right="-540"/>
        <w:jc w:val="both"/>
        <w:rPr>
          <w:rFonts w:ascii="Century Gothic" w:eastAsia="Century Gothic" w:hAnsi="Century Gothic" w:cs="Century Gothic"/>
          <w:b/>
          <w:color w:val="373737"/>
          <w:sz w:val="22"/>
          <w:szCs w:val="22"/>
        </w:rPr>
      </w:pPr>
    </w:p>
    <w:p w14:paraId="160C686B" w14:textId="77777777" w:rsidR="002F304E" w:rsidRDefault="00000000">
      <w:pPr>
        <w:ind w:right="-540"/>
        <w:jc w:val="both"/>
        <w:rPr>
          <w:rFonts w:ascii="Century Gothic" w:eastAsia="Century Gothic" w:hAnsi="Century Gothic" w:cs="Century Gothic"/>
          <w:b/>
          <w:color w:val="373737"/>
          <w:sz w:val="22"/>
          <w:szCs w:val="22"/>
        </w:rPr>
      </w:pPr>
      <w:r>
        <w:br w:type="page"/>
      </w:r>
    </w:p>
    <w:p w14:paraId="750E901C" w14:textId="77777777" w:rsidR="002F304E" w:rsidRDefault="00000000">
      <w:pPr>
        <w:ind w:right="-540"/>
        <w:jc w:val="both"/>
        <w:rPr>
          <w:rFonts w:ascii="Century Gothic" w:eastAsia="Century Gothic" w:hAnsi="Century Gothic" w:cs="Century Gothic"/>
          <w:b/>
          <w:color w:val="373737"/>
          <w:sz w:val="22"/>
          <w:szCs w:val="22"/>
        </w:rPr>
      </w:pPr>
      <w:r>
        <w:rPr>
          <w:rFonts w:ascii="Century Gothic" w:eastAsia="Century Gothic" w:hAnsi="Century Gothic" w:cs="Century Gothic"/>
          <w:b/>
          <w:color w:val="373737"/>
          <w:sz w:val="22"/>
          <w:szCs w:val="22"/>
        </w:rPr>
        <w:t>Special Events</w:t>
      </w:r>
    </w:p>
    <w:p w14:paraId="4ABB67B3" w14:textId="77777777" w:rsidR="002F304E" w:rsidRDefault="002F304E">
      <w:pPr>
        <w:ind w:right="-540"/>
        <w:jc w:val="both"/>
        <w:rPr>
          <w:rFonts w:ascii="Century Gothic" w:eastAsia="Century Gothic" w:hAnsi="Century Gothic" w:cs="Century Gothic"/>
          <w:b/>
          <w:color w:val="373737"/>
          <w:sz w:val="22"/>
          <w:szCs w:val="22"/>
        </w:rPr>
      </w:pPr>
    </w:p>
    <w:p w14:paraId="12861CAA" w14:textId="77777777" w:rsidR="002F304E" w:rsidRDefault="00000000">
      <w:pPr>
        <w:ind w:right="-540"/>
        <w:jc w:val="both"/>
        <w:rPr>
          <w:rFonts w:ascii="Century Gothic" w:eastAsia="Century Gothic" w:hAnsi="Century Gothic" w:cs="Century Gothic"/>
          <w:color w:val="373737"/>
          <w:sz w:val="22"/>
          <w:szCs w:val="22"/>
        </w:rPr>
      </w:pPr>
      <w:r>
        <w:rPr>
          <w:rFonts w:ascii="Century Gothic" w:eastAsia="Century Gothic" w:hAnsi="Century Gothic" w:cs="Century Gothic"/>
          <w:color w:val="373737"/>
          <w:sz w:val="22"/>
          <w:szCs w:val="22"/>
        </w:rPr>
        <w:t xml:space="preserve">Kolter Elementary conducts several evening events such as Campout, Cultural Heritage Programs, parent meetings, Family Dance and Open House. </w:t>
      </w:r>
    </w:p>
    <w:p w14:paraId="3E06690B" w14:textId="77777777" w:rsidR="002F304E" w:rsidRDefault="002F304E">
      <w:pPr>
        <w:ind w:right="-540"/>
        <w:jc w:val="both"/>
        <w:rPr>
          <w:rFonts w:ascii="Century Gothic" w:eastAsia="Century Gothic" w:hAnsi="Century Gothic" w:cs="Century Gothic"/>
          <w:b/>
          <w:color w:val="373737"/>
          <w:sz w:val="22"/>
          <w:szCs w:val="22"/>
        </w:rPr>
      </w:pPr>
    </w:p>
    <w:p w14:paraId="16F8A92F" w14:textId="77777777" w:rsidR="002F304E" w:rsidRDefault="00000000">
      <w:pPr>
        <w:ind w:right="-540"/>
        <w:jc w:val="both"/>
        <w:rPr>
          <w:rFonts w:ascii="Century Gothic" w:eastAsia="Century Gothic" w:hAnsi="Century Gothic" w:cs="Century Gothic"/>
          <w:b/>
          <w:color w:val="373737"/>
          <w:sz w:val="22"/>
          <w:szCs w:val="22"/>
        </w:rPr>
      </w:pPr>
      <w:r>
        <w:rPr>
          <w:rFonts w:ascii="Century Gothic" w:eastAsia="Century Gothic" w:hAnsi="Century Gothic" w:cs="Century Gothic"/>
          <w:b/>
          <w:color w:val="373737"/>
          <w:sz w:val="22"/>
          <w:szCs w:val="22"/>
        </w:rPr>
        <w:t>Kolter Tours</w:t>
      </w:r>
    </w:p>
    <w:p w14:paraId="5C7F2FE9" w14:textId="77777777" w:rsidR="002F304E" w:rsidRDefault="002F304E">
      <w:pPr>
        <w:ind w:right="-540"/>
        <w:jc w:val="both"/>
        <w:rPr>
          <w:rFonts w:ascii="Century Gothic" w:eastAsia="Century Gothic" w:hAnsi="Century Gothic" w:cs="Century Gothic"/>
          <w:b/>
          <w:color w:val="373737"/>
          <w:sz w:val="22"/>
          <w:szCs w:val="22"/>
        </w:rPr>
      </w:pPr>
    </w:p>
    <w:p w14:paraId="165DF48F" w14:textId="77777777" w:rsidR="002F304E" w:rsidRDefault="00000000">
      <w:pPr>
        <w:ind w:right="-540"/>
        <w:jc w:val="both"/>
        <w:rPr>
          <w:rFonts w:ascii="Century Gothic" w:eastAsia="Century Gothic" w:hAnsi="Century Gothic" w:cs="Century Gothic"/>
          <w:b/>
          <w:color w:val="373737"/>
          <w:sz w:val="22"/>
          <w:szCs w:val="22"/>
        </w:rPr>
      </w:pPr>
      <w:r>
        <w:rPr>
          <w:rFonts w:ascii="Century Gothic" w:eastAsia="Century Gothic" w:hAnsi="Century Gothic" w:cs="Century Gothic"/>
          <w:color w:val="373737"/>
          <w:sz w:val="22"/>
          <w:szCs w:val="22"/>
        </w:rPr>
        <w:t xml:space="preserve">Every fall, parents are invited to tour our campus to familiarize themselves with our Magnet Program for Foreign Language and Cultures. Parents will be asked to check-in at the reception desk and receive a visitor’s badge. The parents will be escorted by parent volunteers around the campus to get a close look at the many special features of the Kolter facility and grounds. We ask that parents contact the Kolter office to schedule your tour date and time. </w:t>
      </w:r>
    </w:p>
    <w:p w14:paraId="2D7BCF8B" w14:textId="77777777" w:rsidR="002F304E" w:rsidRDefault="002F304E">
      <w:pPr>
        <w:ind w:right="-540"/>
        <w:jc w:val="both"/>
        <w:rPr>
          <w:rFonts w:ascii="Century Gothic" w:eastAsia="Century Gothic" w:hAnsi="Century Gothic" w:cs="Century Gothic"/>
          <w:sz w:val="22"/>
          <w:szCs w:val="22"/>
        </w:rPr>
      </w:pPr>
    </w:p>
    <w:p w14:paraId="01D5C6D1" w14:textId="77777777" w:rsidR="002F304E" w:rsidRDefault="002F304E">
      <w:pPr>
        <w:jc w:val="both"/>
        <w:rPr>
          <w:rFonts w:ascii="Century Gothic" w:eastAsia="Century Gothic" w:hAnsi="Century Gothic" w:cs="Century Gothic"/>
          <w:b/>
          <w:sz w:val="22"/>
          <w:szCs w:val="22"/>
        </w:rPr>
      </w:pPr>
    </w:p>
    <w:p w14:paraId="0138DFB3" w14:textId="77777777" w:rsidR="002F304E" w:rsidRDefault="00000000">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SEXUAL HARASSMENT POLICY</w:t>
      </w:r>
    </w:p>
    <w:p w14:paraId="7DEA8A1A" w14:textId="77777777" w:rsidR="002F304E" w:rsidRDefault="002F304E">
      <w:pPr>
        <w:jc w:val="both"/>
        <w:rPr>
          <w:rFonts w:ascii="Century Gothic" w:eastAsia="Century Gothic" w:hAnsi="Century Gothic" w:cs="Century Gothic"/>
          <w:b/>
          <w:sz w:val="22"/>
          <w:szCs w:val="22"/>
        </w:rPr>
      </w:pPr>
    </w:p>
    <w:p w14:paraId="29C10180" w14:textId="77777777" w:rsidR="002F304E" w:rsidRDefault="00000000">
      <w:pP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Sexual harassment will not be tolerated at Kolter Elementary from any individual.  We adhere to the Houston Independent School District Policy. Sexual harassment includes unwelcome sexual advances, requests for sexual favors, and/or other verbal or physical conduct of a sexual nature when made by a member of the school staff or a member of the Governing Board to a student or to another staff member, or when made by a student to another student.</w:t>
      </w:r>
    </w:p>
    <w:p w14:paraId="6C634E1C" w14:textId="77777777" w:rsidR="002F304E" w:rsidRDefault="002F304E">
      <w:pPr>
        <w:widowControl w:val="0"/>
        <w:jc w:val="both"/>
        <w:rPr>
          <w:rFonts w:ascii="Century Gothic" w:eastAsia="Century Gothic" w:hAnsi="Century Gothic" w:cs="Century Gothic"/>
          <w:b/>
          <w:sz w:val="22"/>
          <w:szCs w:val="22"/>
        </w:rPr>
      </w:pPr>
    </w:p>
    <w:p w14:paraId="38B8745E" w14:textId="77777777" w:rsidR="002F304E" w:rsidRDefault="002F304E">
      <w:pPr>
        <w:jc w:val="both"/>
        <w:rPr>
          <w:rFonts w:ascii="Century Gothic" w:eastAsia="Century Gothic" w:hAnsi="Century Gothic" w:cs="Century Gothic"/>
          <w:b/>
          <w:sz w:val="22"/>
          <w:szCs w:val="22"/>
        </w:rPr>
      </w:pPr>
    </w:p>
    <w:p w14:paraId="17551F14" w14:textId="77777777" w:rsidR="002F304E" w:rsidRDefault="00000000">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TEXTBOOKS</w:t>
      </w:r>
    </w:p>
    <w:p w14:paraId="37960F71" w14:textId="77777777" w:rsidR="002F304E" w:rsidRDefault="002F304E">
      <w:pPr>
        <w:jc w:val="both"/>
        <w:rPr>
          <w:rFonts w:ascii="Century Gothic" w:eastAsia="Century Gothic" w:hAnsi="Century Gothic" w:cs="Century Gothic"/>
          <w:b/>
          <w:sz w:val="22"/>
          <w:szCs w:val="22"/>
        </w:rPr>
      </w:pPr>
    </w:p>
    <w:p w14:paraId="12DB3F57" w14:textId="77777777" w:rsidR="002F304E" w:rsidRDefault="00000000">
      <w:pPr>
        <w:jc w:val="both"/>
        <w:rPr>
          <w:rFonts w:ascii="Century Gothic" w:eastAsia="Century Gothic" w:hAnsi="Century Gothic" w:cs="Century Gothic"/>
          <w:b/>
          <w:sz w:val="22"/>
          <w:szCs w:val="22"/>
        </w:rPr>
      </w:pPr>
      <w:r>
        <w:rPr>
          <w:rFonts w:ascii="Century Gothic" w:eastAsia="Century Gothic" w:hAnsi="Century Gothic" w:cs="Century Gothic"/>
          <w:sz w:val="22"/>
          <w:szCs w:val="22"/>
        </w:rPr>
        <w:t>Every student will receive a set of textbooks for his/her grade level. Each student is personally and financially responsible for the care of said books.  Both the school district and Texas state law hold the student responsible for any excessive damage or loss to the books.</w:t>
      </w:r>
      <w:r>
        <w:rPr>
          <w:rFonts w:ascii="Century Gothic" w:eastAsia="Century Gothic" w:hAnsi="Century Gothic" w:cs="Century Gothic"/>
          <w:b/>
          <w:sz w:val="22"/>
          <w:szCs w:val="22"/>
        </w:rPr>
        <w:t xml:space="preserve"> </w:t>
      </w:r>
    </w:p>
    <w:p w14:paraId="0019A58E" w14:textId="77777777" w:rsidR="002F304E" w:rsidRDefault="002F304E">
      <w:pPr>
        <w:widowControl w:val="0"/>
        <w:spacing w:after="60"/>
        <w:jc w:val="both"/>
        <w:rPr>
          <w:rFonts w:ascii="Century Gothic" w:eastAsia="Century Gothic" w:hAnsi="Century Gothic" w:cs="Century Gothic"/>
          <w:b/>
          <w:sz w:val="22"/>
          <w:szCs w:val="22"/>
        </w:rPr>
      </w:pPr>
    </w:p>
    <w:p w14:paraId="72F0EDDB"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SECTION II: PARENT/STUDENT INVOLVEMENT</w:t>
      </w:r>
    </w:p>
    <w:p w14:paraId="1FE1F062" w14:textId="77777777" w:rsidR="002F304E" w:rsidRDefault="002F304E">
      <w:pPr>
        <w:widowControl w:val="0"/>
        <w:jc w:val="both"/>
        <w:rPr>
          <w:rFonts w:ascii="Century Gothic" w:eastAsia="Century Gothic" w:hAnsi="Century Gothic" w:cs="Century Gothic"/>
          <w:b/>
          <w:sz w:val="22"/>
          <w:szCs w:val="22"/>
        </w:rPr>
      </w:pPr>
    </w:p>
    <w:p w14:paraId="39CFB09A"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PARENT OPPORTUNITIES</w:t>
      </w:r>
    </w:p>
    <w:p w14:paraId="6FB6C4FB" w14:textId="77777777" w:rsidR="002F304E" w:rsidRDefault="002F304E">
      <w:pPr>
        <w:pBdr>
          <w:top w:val="nil"/>
          <w:left w:val="nil"/>
          <w:bottom w:val="nil"/>
          <w:right w:val="nil"/>
          <w:between w:val="nil"/>
        </w:pBdr>
        <w:jc w:val="both"/>
        <w:rPr>
          <w:rFonts w:ascii="Century Gothic" w:eastAsia="Century Gothic" w:hAnsi="Century Gothic" w:cs="Century Gothic"/>
          <w:b/>
          <w:color w:val="000000"/>
          <w:sz w:val="22"/>
          <w:szCs w:val="22"/>
        </w:rPr>
      </w:pPr>
    </w:p>
    <w:p w14:paraId="51AFC47F" w14:textId="77777777" w:rsidR="002F304E" w:rsidRDefault="00000000">
      <w:pPr>
        <w:pBdr>
          <w:top w:val="nil"/>
          <w:left w:val="nil"/>
          <w:bottom w:val="nil"/>
          <w:right w:val="nil"/>
          <w:between w:val="nil"/>
        </w:pBdr>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Kolter PTO</w:t>
      </w:r>
    </w:p>
    <w:p w14:paraId="5F122AF4" w14:textId="77777777" w:rsidR="002F304E" w:rsidRDefault="002F304E">
      <w:pPr>
        <w:pBdr>
          <w:top w:val="nil"/>
          <w:left w:val="nil"/>
          <w:bottom w:val="nil"/>
          <w:right w:val="nil"/>
          <w:between w:val="nil"/>
        </w:pBdr>
        <w:jc w:val="both"/>
        <w:rPr>
          <w:rFonts w:ascii="Century Gothic" w:eastAsia="Century Gothic" w:hAnsi="Century Gothic" w:cs="Century Gothic"/>
          <w:b/>
          <w:sz w:val="22"/>
          <w:szCs w:val="22"/>
        </w:rPr>
      </w:pPr>
    </w:p>
    <w:p w14:paraId="5706C548" w14:textId="77777777" w:rsidR="002F304E" w:rsidRDefault="00000000">
      <w:pPr>
        <w:pBdr>
          <w:top w:val="nil"/>
          <w:left w:val="nil"/>
          <w:bottom w:val="nil"/>
          <w:right w:val="nil"/>
          <w:between w:val="nil"/>
        </w:pBdr>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Kolter PTO (</w:t>
      </w:r>
      <w:hyperlink r:id="rId23">
        <w:r>
          <w:rPr>
            <w:rFonts w:ascii="Century Gothic" w:eastAsia="Century Gothic" w:hAnsi="Century Gothic" w:cs="Century Gothic"/>
            <w:color w:val="1155CC"/>
            <w:sz w:val="22"/>
            <w:szCs w:val="22"/>
            <w:u w:val="single"/>
          </w:rPr>
          <w:t>www.kolterpto.com)</w:t>
        </w:r>
      </w:hyperlink>
      <w:r>
        <w:rPr>
          <w:rFonts w:ascii="Century Gothic" w:eastAsia="Century Gothic" w:hAnsi="Century Gothic" w:cs="Century Gothic"/>
          <w:color w:val="000000"/>
          <w:sz w:val="22"/>
          <w:szCs w:val="22"/>
        </w:rPr>
        <w:t xml:space="preserve"> is an organization committed to promoting the welfare, comfort, and safety of our children in home, school, and community. Furthermore, it is the PTO's goal to provide the teachers and school with the tools and environment to facilitate the academic and nurturing growth of our children.</w:t>
      </w:r>
    </w:p>
    <w:p w14:paraId="39CB318D" w14:textId="77777777" w:rsidR="002F304E" w:rsidRDefault="00000000">
      <w:pPr>
        <w:pBdr>
          <w:top w:val="nil"/>
          <w:left w:val="nil"/>
          <w:bottom w:val="nil"/>
          <w:right w:val="nil"/>
          <w:between w:val="nil"/>
        </w:pBdr>
        <w:jc w:val="both"/>
        <w:rPr>
          <w:rFonts w:ascii="Century Gothic" w:eastAsia="Century Gothic" w:hAnsi="Century Gothic" w:cs="Century Gothic"/>
          <w:b/>
          <w:color w:val="000000"/>
          <w:sz w:val="22"/>
          <w:szCs w:val="22"/>
        </w:rPr>
      </w:pPr>
      <w:r>
        <w:rPr>
          <w:rFonts w:ascii="Century Gothic" w:eastAsia="Century Gothic" w:hAnsi="Century Gothic" w:cs="Century Gothic"/>
          <w:color w:val="000000"/>
          <w:sz w:val="22"/>
          <w:szCs w:val="22"/>
        </w:rPr>
        <w:t xml:space="preserve">There are many opportunities in volunteering by finding your niche based on your needs, talents, interests, and/or time constraints. See where your interest lies and join us today! For more information on various committees, please visit our website. </w:t>
      </w:r>
    </w:p>
    <w:p w14:paraId="4338B242" w14:textId="77777777" w:rsidR="002F304E" w:rsidRDefault="002F304E">
      <w:pPr>
        <w:widowControl w:val="0"/>
        <w:jc w:val="both"/>
        <w:rPr>
          <w:rFonts w:ascii="Century Gothic" w:eastAsia="Century Gothic" w:hAnsi="Century Gothic" w:cs="Century Gothic"/>
          <w:b/>
          <w:sz w:val="22"/>
          <w:szCs w:val="22"/>
        </w:rPr>
      </w:pPr>
    </w:p>
    <w:p w14:paraId="711B651E"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Volunteers in Public Schools (VIPS)</w:t>
      </w:r>
    </w:p>
    <w:p w14:paraId="43031341" w14:textId="77777777" w:rsidR="002F304E" w:rsidRDefault="002F304E">
      <w:pPr>
        <w:widowControl w:val="0"/>
        <w:jc w:val="both"/>
        <w:rPr>
          <w:rFonts w:ascii="Century Gothic" w:eastAsia="Century Gothic" w:hAnsi="Century Gothic" w:cs="Century Gothic"/>
          <w:b/>
          <w:sz w:val="22"/>
          <w:szCs w:val="22"/>
        </w:rPr>
      </w:pPr>
    </w:p>
    <w:p w14:paraId="6806790E" w14:textId="77777777" w:rsidR="002F304E" w:rsidRDefault="00000000">
      <w:pPr>
        <w:widowControl w:val="0"/>
        <w:jc w:val="both"/>
        <w:rPr>
          <w:rFonts w:ascii="Century Gothic" w:eastAsia="Century Gothic" w:hAnsi="Century Gothic" w:cs="Century Gothic"/>
          <w:sz w:val="22"/>
          <w:szCs w:val="22"/>
        </w:rPr>
      </w:pPr>
      <w:r>
        <w:rPr>
          <w:rFonts w:ascii="Century Gothic" w:eastAsia="Century Gothic" w:hAnsi="Century Gothic" w:cs="Century Gothic"/>
          <w:color w:val="373737"/>
          <w:sz w:val="22"/>
          <w:szCs w:val="22"/>
        </w:rPr>
        <w:t xml:space="preserve">All volunteers must be VIPS approved. Register at </w:t>
      </w:r>
      <w:hyperlink r:id="rId24">
        <w:r>
          <w:rPr>
            <w:rFonts w:ascii="Century Gothic" w:eastAsia="Century Gothic" w:hAnsi="Century Gothic" w:cs="Century Gothic"/>
            <w:color w:val="1155CC"/>
            <w:sz w:val="22"/>
            <w:szCs w:val="22"/>
            <w:u w:val="single"/>
          </w:rPr>
          <w:t>www.houstonisd.org/VIPS</w:t>
        </w:r>
      </w:hyperlink>
      <w:r>
        <w:rPr>
          <w:rFonts w:ascii="Century Gothic" w:eastAsia="Century Gothic" w:hAnsi="Century Gothic" w:cs="Century Gothic"/>
          <w:color w:val="373737"/>
          <w:sz w:val="22"/>
          <w:szCs w:val="22"/>
        </w:rPr>
        <w:t xml:space="preserve">.  </w:t>
      </w:r>
      <w:r>
        <w:rPr>
          <w:rFonts w:ascii="Century Gothic" w:eastAsia="Century Gothic" w:hAnsi="Century Gothic" w:cs="Century Gothic"/>
          <w:sz w:val="22"/>
          <w:szCs w:val="22"/>
        </w:rPr>
        <w:t xml:space="preserve">When you come to the school to volunteer, please check in at the Main Office and wear an ID badge.  If you would like to volunteer in your child’s classroom or on a field trip as a chaperone, you must be VIPS approved. </w:t>
      </w:r>
    </w:p>
    <w:p w14:paraId="5B5F031F" w14:textId="77777777" w:rsidR="002F304E" w:rsidRDefault="002F304E">
      <w:pPr>
        <w:widowControl w:val="0"/>
        <w:jc w:val="both"/>
        <w:rPr>
          <w:rFonts w:ascii="Century Gothic" w:eastAsia="Century Gothic" w:hAnsi="Century Gothic" w:cs="Century Gothic"/>
          <w:sz w:val="22"/>
          <w:szCs w:val="22"/>
        </w:rPr>
      </w:pPr>
    </w:p>
    <w:p w14:paraId="6707B1D2" w14:textId="77777777" w:rsidR="002F304E" w:rsidRDefault="002F304E">
      <w:pPr>
        <w:widowControl w:val="0"/>
        <w:jc w:val="both"/>
        <w:rPr>
          <w:rFonts w:ascii="Century Gothic" w:eastAsia="Century Gothic" w:hAnsi="Century Gothic" w:cs="Century Gothic"/>
          <w:b/>
          <w:sz w:val="22"/>
          <w:szCs w:val="22"/>
        </w:rPr>
      </w:pPr>
    </w:p>
    <w:p w14:paraId="2D3DC545"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Site Based Decision Making Committee (SDMC)</w:t>
      </w:r>
    </w:p>
    <w:p w14:paraId="35C5A4D6" w14:textId="77777777" w:rsidR="002F304E" w:rsidRDefault="002F304E">
      <w:pPr>
        <w:widowControl w:val="0"/>
        <w:jc w:val="both"/>
        <w:rPr>
          <w:rFonts w:ascii="Century Gothic" w:eastAsia="Century Gothic" w:hAnsi="Century Gothic" w:cs="Century Gothic"/>
          <w:b/>
          <w:sz w:val="22"/>
          <w:szCs w:val="22"/>
        </w:rPr>
      </w:pPr>
    </w:p>
    <w:p w14:paraId="7A516521" w14:textId="77777777" w:rsidR="002F304E" w:rsidRDefault="00000000">
      <w:pPr>
        <w:widowControl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purpose of the Site Based Decision Making Committee (SDMC) is to advise the principal on school issues, including budget, instructional programming, and staff development.  It is composed of 3 administrators, PTO president, business representative, educational consultant, community member, and 3 teachers. The meeting minutes from SDMC are posted on the Kolter website.</w:t>
      </w:r>
    </w:p>
    <w:p w14:paraId="1FA19675" w14:textId="77777777" w:rsidR="002F304E" w:rsidRDefault="002F304E">
      <w:pPr>
        <w:widowControl w:val="0"/>
        <w:jc w:val="both"/>
        <w:rPr>
          <w:rFonts w:ascii="Century Gothic" w:eastAsia="Century Gothic" w:hAnsi="Century Gothic" w:cs="Century Gothic"/>
          <w:sz w:val="22"/>
          <w:szCs w:val="22"/>
        </w:rPr>
      </w:pPr>
    </w:p>
    <w:p w14:paraId="1515B689" w14:textId="77777777" w:rsidR="002F304E" w:rsidRDefault="00000000">
      <w:pPr>
        <w:widowControl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Meetings are held 4 times a year and are open to the public; however, only committee members may vote on formal decisions.  If you would like an item added to the agenda, please call the school secretary at least 24 hours</w:t>
      </w:r>
      <w:r>
        <w:rPr>
          <w:rFonts w:ascii="Century Gothic" w:eastAsia="Century Gothic" w:hAnsi="Century Gothic" w:cs="Century Gothic"/>
          <w:color w:val="0000FF"/>
          <w:sz w:val="22"/>
          <w:szCs w:val="22"/>
        </w:rPr>
        <w:t xml:space="preserve"> </w:t>
      </w:r>
      <w:r>
        <w:rPr>
          <w:rFonts w:ascii="Century Gothic" w:eastAsia="Century Gothic" w:hAnsi="Century Gothic" w:cs="Century Gothic"/>
          <w:sz w:val="22"/>
          <w:szCs w:val="22"/>
        </w:rPr>
        <w:t>prior to the meeting.</w:t>
      </w:r>
    </w:p>
    <w:p w14:paraId="7D0869CD" w14:textId="77777777" w:rsidR="002F304E" w:rsidRDefault="002F304E">
      <w:pPr>
        <w:widowControl w:val="0"/>
        <w:jc w:val="both"/>
        <w:rPr>
          <w:rFonts w:ascii="Century Gothic" w:eastAsia="Century Gothic" w:hAnsi="Century Gothic" w:cs="Century Gothic"/>
          <w:b/>
          <w:sz w:val="22"/>
          <w:szCs w:val="22"/>
        </w:rPr>
      </w:pPr>
    </w:p>
    <w:p w14:paraId="46CFDAFA" w14:textId="77777777" w:rsidR="002F304E" w:rsidRDefault="002F304E">
      <w:pPr>
        <w:widowControl w:val="0"/>
        <w:jc w:val="both"/>
        <w:rPr>
          <w:rFonts w:ascii="Century Gothic" w:eastAsia="Century Gothic" w:hAnsi="Century Gothic" w:cs="Century Gothic"/>
          <w:b/>
          <w:sz w:val="22"/>
          <w:szCs w:val="22"/>
        </w:rPr>
      </w:pPr>
    </w:p>
    <w:p w14:paraId="2F108C40"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STUDENT ACTIVITIES</w:t>
      </w:r>
    </w:p>
    <w:p w14:paraId="28E14E84" w14:textId="77777777" w:rsidR="002F304E" w:rsidRDefault="002F304E">
      <w:pPr>
        <w:widowControl w:val="0"/>
        <w:jc w:val="both"/>
        <w:rPr>
          <w:rFonts w:ascii="Century Gothic" w:eastAsia="Century Gothic" w:hAnsi="Century Gothic" w:cs="Century Gothic"/>
          <w:b/>
          <w:sz w:val="22"/>
          <w:szCs w:val="22"/>
        </w:rPr>
      </w:pPr>
    </w:p>
    <w:p w14:paraId="668DDA91" w14:textId="77777777" w:rsidR="002F304E" w:rsidRDefault="00000000">
      <w:pPr>
        <w:jc w:val="both"/>
        <w:rPr>
          <w:rFonts w:ascii="Century Gothic" w:eastAsia="Century Gothic" w:hAnsi="Century Gothic" w:cs="Century Gothic"/>
          <w:b/>
          <w:color w:val="333333"/>
          <w:sz w:val="22"/>
          <w:szCs w:val="22"/>
        </w:rPr>
      </w:pPr>
      <w:r>
        <w:rPr>
          <w:rFonts w:ascii="Century Gothic" w:eastAsia="Century Gothic" w:hAnsi="Century Gothic" w:cs="Century Gothic"/>
          <w:b/>
          <w:color w:val="333333"/>
          <w:sz w:val="22"/>
          <w:szCs w:val="22"/>
        </w:rPr>
        <w:t xml:space="preserve">Kolter Student Ambassadors </w:t>
      </w:r>
    </w:p>
    <w:p w14:paraId="6B06EADA" w14:textId="77777777" w:rsidR="002F304E" w:rsidRDefault="002F304E">
      <w:pPr>
        <w:jc w:val="both"/>
        <w:rPr>
          <w:rFonts w:ascii="Century Gothic" w:eastAsia="Century Gothic" w:hAnsi="Century Gothic" w:cs="Century Gothic"/>
          <w:b/>
          <w:color w:val="333333"/>
          <w:sz w:val="22"/>
          <w:szCs w:val="22"/>
        </w:rPr>
      </w:pPr>
    </w:p>
    <w:p w14:paraId="036CA8E8" w14:textId="77777777" w:rsidR="002F304E" w:rsidRDefault="00000000">
      <w:pPr>
        <w:pBdr>
          <w:top w:val="nil"/>
          <w:left w:val="nil"/>
          <w:bottom w:val="nil"/>
          <w:right w:val="nil"/>
          <w:between w:val="nil"/>
        </w:pBdr>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Kolter Elementary Student Ambassadors offers students from grades 3-5 the opportunity to build upon their leadership skills and service to the community.  While serving as ambassadors for the school, these students are held to very high expectations of character, citizenship, and honor</w:t>
      </w:r>
      <w:r>
        <w:rPr>
          <w:rFonts w:ascii="Century Gothic" w:eastAsia="Century Gothic" w:hAnsi="Century Gothic" w:cs="Century Gothic"/>
          <w:sz w:val="22"/>
          <w:szCs w:val="22"/>
        </w:rPr>
        <w:t xml:space="preserve"> as well as the Kolter Values. </w:t>
      </w:r>
    </w:p>
    <w:p w14:paraId="7A987B8F" w14:textId="77777777" w:rsidR="002F304E" w:rsidRDefault="002F304E">
      <w:pPr>
        <w:pBdr>
          <w:top w:val="nil"/>
          <w:left w:val="nil"/>
          <w:bottom w:val="nil"/>
          <w:right w:val="nil"/>
          <w:between w:val="nil"/>
        </w:pBdr>
        <w:jc w:val="both"/>
        <w:rPr>
          <w:rFonts w:ascii="Century Gothic" w:eastAsia="Century Gothic" w:hAnsi="Century Gothic" w:cs="Century Gothic"/>
          <w:b/>
          <w:color w:val="333333"/>
          <w:sz w:val="22"/>
          <w:szCs w:val="22"/>
        </w:rPr>
      </w:pPr>
    </w:p>
    <w:p w14:paraId="46C90E64" w14:textId="77777777" w:rsidR="002F304E" w:rsidRDefault="00000000">
      <w:pPr>
        <w:pBdr>
          <w:top w:val="nil"/>
          <w:left w:val="nil"/>
          <w:bottom w:val="nil"/>
          <w:right w:val="nil"/>
          <w:between w:val="nil"/>
        </w:pBdr>
        <w:jc w:val="both"/>
        <w:rPr>
          <w:rFonts w:ascii="Century Gothic" w:eastAsia="Century Gothic" w:hAnsi="Century Gothic" w:cs="Century Gothic"/>
          <w:b/>
          <w:color w:val="333333"/>
          <w:sz w:val="22"/>
          <w:szCs w:val="22"/>
        </w:rPr>
      </w:pPr>
      <w:r>
        <w:br w:type="page"/>
      </w:r>
    </w:p>
    <w:p w14:paraId="2A39EC78" w14:textId="77777777" w:rsidR="002F304E" w:rsidRDefault="00000000">
      <w:pPr>
        <w:pBdr>
          <w:top w:val="nil"/>
          <w:left w:val="nil"/>
          <w:bottom w:val="nil"/>
          <w:right w:val="nil"/>
          <w:between w:val="nil"/>
        </w:pBdr>
        <w:jc w:val="both"/>
        <w:rPr>
          <w:rFonts w:ascii="Century Gothic" w:eastAsia="Century Gothic" w:hAnsi="Century Gothic" w:cs="Century Gothic"/>
          <w:b/>
          <w:color w:val="333333"/>
          <w:sz w:val="22"/>
          <w:szCs w:val="22"/>
        </w:rPr>
      </w:pPr>
      <w:r>
        <w:rPr>
          <w:rFonts w:ascii="Century Gothic" w:eastAsia="Century Gothic" w:hAnsi="Century Gothic" w:cs="Century Gothic"/>
          <w:b/>
          <w:color w:val="333333"/>
          <w:sz w:val="22"/>
          <w:szCs w:val="22"/>
        </w:rPr>
        <w:t>Clubs and Organizations</w:t>
      </w:r>
    </w:p>
    <w:p w14:paraId="0B317EC7" w14:textId="77777777" w:rsidR="002F304E" w:rsidRDefault="002F304E">
      <w:pPr>
        <w:pBdr>
          <w:top w:val="nil"/>
          <w:left w:val="nil"/>
          <w:bottom w:val="nil"/>
          <w:right w:val="nil"/>
          <w:between w:val="nil"/>
        </w:pBdr>
        <w:jc w:val="both"/>
        <w:rPr>
          <w:rFonts w:ascii="Century Gothic" w:eastAsia="Century Gothic" w:hAnsi="Century Gothic" w:cs="Century Gothic"/>
          <w:b/>
          <w:color w:val="333333"/>
          <w:sz w:val="22"/>
          <w:szCs w:val="22"/>
        </w:rPr>
      </w:pPr>
    </w:p>
    <w:p w14:paraId="04D96134" w14:textId="77777777" w:rsidR="002F304E" w:rsidRDefault="00000000">
      <w:pPr>
        <w:pBdr>
          <w:top w:val="nil"/>
          <w:left w:val="nil"/>
          <w:bottom w:val="nil"/>
          <w:right w:val="nil"/>
          <w:between w:val="nil"/>
        </w:pBdr>
        <w:jc w:val="both"/>
        <w:rPr>
          <w:rFonts w:ascii="Century Gothic" w:eastAsia="Century Gothic" w:hAnsi="Century Gothic" w:cs="Century Gothic"/>
          <w:color w:val="000000"/>
          <w:sz w:val="22"/>
          <w:szCs w:val="22"/>
        </w:rPr>
      </w:pPr>
      <w:r>
        <w:rPr>
          <w:rFonts w:ascii="Century Gothic" w:eastAsia="Century Gothic" w:hAnsi="Century Gothic" w:cs="Century Gothic"/>
          <w:sz w:val="22"/>
          <w:szCs w:val="22"/>
        </w:rPr>
        <w:t>We have a variety of clubs and afterschool enrichment opportunities available to students.  Please watch for communication every semester to sign your child up.</w:t>
      </w:r>
    </w:p>
    <w:p w14:paraId="2272B141" w14:textId="77777777" w:rsidR="002F304E" w:rsidRDefault="002F304E">
      <w:pPr>
        <w:widowControl w:val="0"/>
        <w:jc w:val="both"/>
        <w:rPr>
          <w:rFonts w:ascii="Century Gothic" w:eastAsia="Century Gothic" w:hAnsi="Century Gothic" w:cs="Century Gothic"/>
          <w:b/>
          <w:sz w:val="22"/>
          <w:szCs w:val="22"/>
        </w:rPr>
      </w:pPr>
    </w:p>
    <w:p w14:paraId="2506C848"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Extended Day Program</w:t>
      </w:r>
    </w:p>
    <w:p w14:paraId="103E3871" w14:textId="77777777" w:rsidR="002F304E" w:rsidRDefault="002F304E">
      <w:pPr>
        <w:widowControl w:val="0"/>
        <w:jc w:val="both"/>
        <w:rPr>
          <w:rFonts w:ascii="Century Gothic" w:eastAsia="Century Gothic" w:hAnsi="Century Gothic" w:cs="Century Gothic"/>
          <w:b/>
          <w:sz w:val="22"/>
          <w:szCs w:val="22"/>
        </w:rPr>
      </w:pPr>
    </w:p>
    <w:p w14:paraId="3E080910" w14:textId="77777777" w:rsidR="002F304E" w:rsidRDefault="00000000">
      <w:pPr>
        <w:ind w:right="-360"/>
        <w:jc w:val="both"/>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Kolter offers an Extended Day Program: Afternoon care from 3:00 PM - 5:30 PM for Pre-K-5</w:t>
      </w:r>
      <w:r>
        <w:rPr>
          <w:rFonts w:ascii="Century Gothic" w:eastAsia="Century Gothic" w:hAnsi="Century Gothic" w:cs="Century Gothic"/>
          <w:color w:val="333333"/>
          <w:sz w:val="22"/>
          <w:szCs w:val="22"/>
          <w:vertAlign w:val="superscript"/>
        </w:rPr>
        <w:t>th</w:t>
      </w:r>
      <w:r>
        <w:rPr>
          <w:rFonts w:ascii="Century Gothic" w:eastAsia="Century Gothic" w:hAnsi="Century Gothic" w:cs="Century Gothic"/>
          <w:color w:val="333333"/>
          <w:sz w:val="22"/>
          <w:szCs w:val="22"/>
        </w:rPr>
        <w:t xml:space="preserve"> grade students. Students in the Extended Day Program have an opportunity to complete homework assignments, receive academic assistance and participate in supervised indoor/outdoor activities. Tuition is $200 a month, which is due on the first of every month. Registration for spaces are offered to students already enrolled in the program during the month of May for the following school year.  Any remaining spaces are offered to new Extended Day students on a first come, first served basis on a special registration day that is announced via email. Please contact the main office to obtain additional information.</w:t>
      </w:r>
      <w:r>
        <w:rPr>
          <w:rFonts w:ascii="Century Gothic" w:eastAsia="Century Gothic" w:hAnsi="Century Gothic" w:cs="Century Gothic"/>
          <w:b/>
          <w:color w:val="333333"/>
          <w:sz w:val="22"/>
          <w:szCs w:val="22"/>
        </w:rPr>
        <w:t xml:space="preserve"> </w:t>
      </w:r>
    </w:p>
    <w:p w14:paraId="555085A0" w14:textId="77777777" w:rsidR="002F304E" w:rsidRDefault="002F304E">
      <w:pPr>
        <w:pBdr>
          <w:top w:val="nil"/>
          <w:left w:val="nil"/>
          <w:bottom w:val="nil"/>
          <w:right w:val="nil"/>
          <w:between w:val="nil"/>
        </w:pBdr>
        <w:jc w:val="both"/>
        <w:rPr>
          <w:rFonts w:ascii="Century Gothic" w:eastAsia="Century Gothic" w:hAnsi="Century Gothic" w:cs="Century Gothic"/>
          <w:color w:val="000000"/>
          <w:sz w:val="22"/>
          <w:szCs w:val="22"/>
        </w:rPr>
      </w:pPr>
    </w:p>
    <w:p w14:paraId="0D232AA9"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SECTION III: COMMUNICATION</w:t>
      </w:r>
    </w:p>
    <w:p w14:paraId="19285F94" w14:textId="77777777" w:rsidR="002F304E" w:rsidRDefault="002F304E">
      <w:pPr>
        <w:widowControl w:val="0"/>
        <w:jc w:val="both"/>
        <w:rPr>
          <w:rFonts w:ascii="Century Gothic" w:eastAsia="Century Gothic" w:hAnsi="Century Gothic" w:cs="Century Gothic"/>
          <w:b/>
          <w:sz w:val="22"/>
          <w:szCs w:val="22"/>
        </w:rPr>
      </w:pPr>
    </w:p>
    <w:p w14:paraId="3CE75D80" w14:textId="77777777" w:rsidR="002F304E" w:rsidRDefault="00000000">
      <w:pPr>
        <w:widowControl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Timely and relevant communication is a priority at Kolter to ensure high levels of student achievement and relationship building with our parent and staff community.  In addition to email and in person conferences, we use many vehicles of communication to involve and inform the Kolter community.  Our goal is to provide a quality education in a safe environment and the welfare of your child is of primary importance. We value parental involvement and ask for your assistance in an attempt to improve communication between home and school. You can help by using this handbook and/or our website to answer your general questions; this will minimize the phone calls and email and improve our response time.</w:t>
      </w:r>
    </w:p>
    <w:p w14:paraId="12FABBD6" w14:textId="77777777" w:rsidR="002F304E" w:rsidRDefault="00000000">
      <w:pPr>
        <w:widowControl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r>
    </w:p>
    <w:p w14:paraId="3804CD65" w14:textId="77777777" w:rsidR="002F304E" w:rsidRDefault="00000000">
      <w:pPr>
        <w:widowControl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t xml:space="preserve">Main phone number: </w:t>
      </w:r>
      <w:r>
        <w:rPr>
          <w:rFonts w:ascii="Century Gothic" w:eastAsia="Century Gothic" w:hAnsi="Century Gothic" w:cs="Century Gothic"/>
          <w:sz w:val="22"/>
          <w:szCs w:val="22"/>
        </w:rPr>
        <w:tab/>
        <w:t>713-726-3630</w:t>
      </w:r>
    </w:p>
    <w:p w14:paraId="2B486E90" w14:textId="77777777" w:rsidR="002F304E" w:rsidRDefault="00000000">
      <w:pPr>
        <w:widowControl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t>Fax number</w:t>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            713-726-3663</w:t>
      </w:r>
    </w:p>
    <w:p w14:paraId="14C6601C" w14:textId="77777777" w:rsidR="002F304E" w:rsidRDefault="00000000">
      <w:pPr>
        <w:widowControl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t xml:space="preserve">Mailing Address: </w:t>
      </w:r>
      <w:r>
        <w:rPr>
          <w:rFonts w:ascii="Century Gothic" w:eastAsia="Century Gothic" w:hAnsi="Century Gothic" w:cs="Century Gothic"/>
          <w:sz w:val="22"/>
          <w:szCs w:val="22"/>
        </w:rPr>
        <w:tab/>
        <w:t xml:space="preserve">           9710 Runnyemade Dr, Houston, Texas 77096</w:t>
      </w:r>
    </w:p>
    <w:p w14:paraId="1961C4D3" w14:textId="77777777" w:rsidR="002F304E" w:rsidRDefault="002F304E">
      <w:pPr>
        <w:widowControl w:val="0"/>
        <w:jc w:val="both"/>
        <w:rPr>
          <w:rFonts w:ascii="Century Gothic" w:eastAsia="Century Gothic" w:hAnsi="Century Gothic" w:cs="Century Gothic"/>
          <w:sz w:val="22"/>
          <w:szCs w:val="22"/>
        </w:rPr>
      </w:pPr>
    </w:p>
    <w:p w14:paraId="56C8A466" w14:textId="77777777" w:rsidR="002F304E" w:rsidRDefault="002F304E">
      <w:pPr>
        <w:jc w:val="both"/>
        <w:rPr>
          <w:rFonts w:ascii="Century Gothic" w:eastAsia="Century Gothic" w:hAnsi="Century Gothic" w:cs="Century Gothic"/>
          <w:sz w:val="22"/>
          <w:szCs w:val="22"/>
        </w:rPr>
      </w:pPr>
    </w:p>
    <w:p w14:paraId="6A57BD69" w14:textId="77777777" w:rsidR="002F304E" w:rsidRDefault="00000000">
      <w:pPr>
        <w:widowControl w:val="0"/>
        <w:tabs>
          <w:tab w:val="left" w:pos="0"/>
        </w:tabs>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Announcements (PA system)</w:t>
      </w:r>
    </w:p>
    <w:p w14:paraId="430A559D" w14:textId="77777777" w:rsidR="002F304E" w:rsidRDefault="00000000">
      <w:pPr>
        <w:widowControl w:val="0"/>
        <w:tabs>
          <w:tab w:val="left" w:pos="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Daily announcements occur at the beginning of the day.  The announcements are led by students.  The announcements include the following:</w:t>
      </w:r>
    </w:p>
    <w:p w14:paraId="7E833429" w14:textId="77777777" w:rsidR="002F304E" w:rsidRDefault="00000000">
      <w:pPr>
        <w:widowControl w:val="0"/>
        <w:numPr>
          <w:ilvl w:val="0"/>
          <w:numId w:val="1"/>
        </w:numPr>
        <w:tabs>
          <w:tab w:val="left" w:pos="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Pledge of Allegiance</w:t>
      </w:r>
    </w:p>
    <w:p w14:paraId="0A74F7B8" w14:textId="77777777" w:rsidR="002F304E" w:rsidRDefault="00000000">
      <w:pPr>
        <w:widowControl w:val="0"/>
        <w:numPr>
          <w:ilvl w:val="0"/>
          <w:numId w:val="1"/>
        </w:numPr>
        <w:tabs>
          <w:tab w:val="left" w:pos="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Texas Pledge</w:t>
      </w:r>
    </w:p>
    <w:p w14:paraId="444FF3D5" w14:textId="77777777" w:rsidR="002F304E" w:rsidRDefault="00000000">
      <w:pPr>
        <w:widowControl w:val="0"/>
        <w:numPr>
          <w:ilvl w:val="0"/>
          <w:numId w:val="1"/>
        </w:numPr>
        <w:tabs>
          <w:tab w:val="left" w:pos="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Bucket Filling Pledge</w:t>
      </w:r>
    </w:p>
    <w:p w14:paraId="4A4A0FBD" w14:textId="77777777" w:rsidR="002F304E" w:rsidRDefault="00000000">
      <w:pPr>
        <w:widowControl w:val="0"/>
        <w:numPr>
          <w:ilvl w:val="0"/>
          <w:numId w:val="1"/>
        </w:numPr>
        <w:tabs>
          <w:tab w:val="left" w:pos="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Important dates/events</w:t>
      </w:r>
    </w:p>
    <w:p w14:paraId="164AABF1" w14:textId="77777777" w:rsidR="002F304E" w:rsidRDefault="00000000">
      <w:pPr>
        <w:widowControl w:val="0"/>
        <w:numPr>
          <w:ilvl w:val="0"/>
          <w:numId w:val="1"/>
        </w:numPr>
        <w:tabs>
          <w:tab w:val="left" w:pos="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Celebrations</w:t>
      </w:r>
    </w:p>
    <w:p w14:paraId="49B2EDB4" w14:textId="77777777" w:rsidR="002F304E" w:rsidRDefault="002F304E">
      <w:pPr>
        <w:widowControl w:val="0"/>
        <w:tabs>
          <w:tab w:val="left" w:pos="0"/>
        </w:tabs>
        <w:jc w:val="both"/>
        <w:rPr>
          <w:rFonts w:ascii="Century Gothic" w:eastAsia="Century Gothic" w:hAnsi="Century Gothic" w:cs="Century Gothic"/>
          <w:b/>
          <w:sz w:val="22"/>
          <w:szCs w:val="22"/>
        </w:rPr>
      </w:pPr>
    </w:p>
    <w:p w14:paraId="7055F239" w14:textId="77777777" w:rsidR="002F304E" w:rsidRDefault="00000000">
      <w:pPr>
        <w:widowControl w:val="0"/>
        <w:tabs>
          <w:tab w:val="left" w:pos="0"/>
        </w:tabs>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Email Communication</w:t>
      </w:r>
    </w:p>
    <w:p w14:paraId="2C3A5AC3" w14:textId="77777777" w:rsidR="002F304E" w:rsidRDefault="002F304E">
      <w:pPr>
        <w:widowControl w:val="0"/>
        <w:tabs>
          <w:tab w:val="left" w:pos="0"/>
        </w:tabs>
        <w:jc w:val="both"/>
        <w:rPr>
          <w:rFonts w:ascii="Century Gothic" w:eastAsia="Century Gothic" w:hAnsi="Century Gothic" w:cs="Century Gothic"/>
          <w:b/>
          <w:sz w:val="22"/>
          <w:szCs w:val="22"/>
        </w:rPr>
      </w:pPr>
    </w:p>
    <w:p w14:paraId="55B8AD9A" w14:textId="77777777" w:rsidR="002F304E" w:rsidRDefault="00000000">
      <w:pPr>
        <w:widowControl w:val="0"/>
        <w:tabs>
          <w:tab w:val="left" w:pos="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Email communication is widely used and encouraged.  It can be an efficient way to obtain clarification, ask questions, provide comments, and inform.  All Kolter staff and faculty are expected to return parent emails within 24-48 hours.  The teacher’s primary responsibility during school hours is to their students’ learning and they may not be able to answer a phone call or email message during this time.  For these reasons, we encourage parents to contact the main office if a matter is particularly urgent.</w:t>
      </w:r>
    </w:p>
    <w:p w14:paraId="28E8C0B8" w14:textId="77777777" w:rsidR="002F304E" w:rsidRDefault="002F304E">
      <w:pPr>
        <w:widowControl w:val="0"/>
        <w:tabs>
          <w:tab w:val="left" w:pos="0"/>
        </w:tabs>
        <w:jc w:val="both"/>
        <w:rPr>
          <w:rFonts w:ascii="Century Gothic" w:eastAsia="Century Gothic" w:hAnsi="Century Gothic" w:cs="Century Gothic"/>
          <w:sz w:val="22"/>
          <w:szCs w:val="22"/>
        </w:rPr>
      </w:pPr>
    </w:p>
    <w:p w14:paraId="0436092C" w14:textId="77777777" w:rsidR="002F304E" w:rsidRDefault="00000000">
      <w:pPr>
        <w:widowControl w:val="0"/>
        <w:tabs>
          <w:tab w:val="left" w:pos="0"/>
        </w:tabs>
        <w:ind w:right="-36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It goes without saying that email communication should be written in a respectful and professional manner that will net productive and positive outcomes.  A concern or school related issue can easily escalate unnecessarily if email communication is the sole source of correspondence.  Both teachers and parents are encouraged to pick up the phone and schedule a conference if an issue becomes too difficult to resolve through email alone.  </w:t>
      </w:r>
    </w:p>
    <w:p w14:paraId="280A848C" w14:textId="77777777" w:rsidR="002F304E" w:rsidRDefault="002F304E">
      <w:pPr>
        <w:widowControl w:val="0"/>
        <w:tabs>
          <w:tab w:val="left" w:pos="0"/>
        </w:tabs>
        <w:jc w:val="both"/>
        <w:rPr>
          <w:rFonts w:ascii="Century Gothic" w:eastAsia="Century Gothic" w:hAnsi="Century Gothic" w:cs="Century Gothic"/>
          <w:b/>
          <w:sz w:val="22"/>
          <w:szCs w:val="22"/>
        </w:rPr>
      </w:pPr>
    </w:p>
    <w:p w14:paraId="368BC51A" w14:textId="77777777" w:rsidR="002F304E" w:rsidRDefault="00000000">
      <w:pPr>
        <w:widowControl w:val="0"/>
        <w:tabs>
          <w:tab w:val="left" w:pos="0"/>
        </w:tabs>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Parent/Teacher Conferences </w:t>
      </w:r>
    </w:p>
    <w:p w14:paraId="2B1552E9" w14:textId="77777777" w:rsidR="002F304E" w:rsidRDefault="002F304E">
      <w:pPr>
        <w:widowControl w:val="0"/>
        <w:tabs>
          <w:tab w:val="left" w:pos="0"/>
        </w:tabs>
        <w:jc w:val="both"/>
        <w:rPr>
          <w:rFonts w:ascii="Century Gothic" w:eastAsia="Century Gothic" w:hAnsi="Century Gothic" w:cs="Century Gothic"/>
          <w:b/>
          <w:sz w:val="22"/>
          <w:szCs w:val="22"/>
        </w:rPr>
      </w:pPr>
    </w:p>
    <w:p w14:paraId="6C1A6DAA" w14:textId="77777777" w:rsidR="002F304E" w:rsidRDefault="00000000">
      <w:pPr>
        <w:widowControl w:val="0"/>
        <w:tabs>
          <w:tab w:val="left" w:pos="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Parent/teacher conferences are an effective means of discussing student academic and behavioral progress.  Teachers are limited to a 45 minute planning period per day.  For this reason, parent conferences are limited to 20-30 minutes.  Often, the teacher will have a group of students waiting for the conference to conclude.  Should you need to schedule a conference which is lengthier, please notify the main office so that special arrangements can be made.</w:t>
      </w:r>
    </w:p>
    <w:p w14:paraId="4CEDF55D" w14:textId="77777777" w:rsidR="002F304E" w:rsidRDefault="002F304E">
      <w:pPr>
        <w:widowControl w:val="0"/>
        <w:tabs>
          <w:tab w:val="left" w:pos="0"/>
        </w:tabs>
        <w:jc w:val="both"/>
        <w:rPr>
          <w:rFonts w:ascii="Century Gothic" w:eastAsia="Century Gothic" w:hAnsi="Century Gothic" w:cs="Century Gothic"/>
          <w:b/>
          <w:sz w:val="22"/>
          <w:szCs w:val="22"/>
        </w:rPr>
      </w:pPr>
    </w:p>
    <w:p w14:paraId="5FEACC1F" w14:textId="77777777" w:rsidR="002F304E" w:rsidRDefault="00000000">
      <w:pPr>
        <w:widowControl w:val="0"/>
        <w:tabs>
          <w:tab w:val="left" w:pos="0"/>
        </w:tabs>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Parent Concerns</w:t>
      </w:r>
    </w:p>
    <w:p w14:paraId="4DA5AB36" w14:textId="77777777" w:rsidR="002F304E" w:rsidRDefault="002F304E">
      <w:pPr>
        <w:widowControl w:val="0"/>
        <w:tabs>
          <w:tab w:val="left" w:pos="0"/>
        </w:tabs>
        <w:jc w:val="both"/>
        <w:rPr>
          <w:rFonts w:ascii="Century Gothic" w:eastAsia="Century Gothic" w:hAnsi="Century Gothic" w:cs="Century Gothic"/>
          <w:b/>
          <w:sz w:val="22"/>
          <w:szCs w:val="22"/>
        </w:rPr>
      </w:pPr>
    </w:p>
    <w:p w14:paraId="67A60A4F" w14:textId="77777777" w:rsidR="002F304E" w:rsidRDefault="00000000">
      <w:pPr>
        <w:widowControl w:val="0"/>
        <w:tabs>
          <w:tab w:val="left" w:pos="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Addressing parent concerns is an important aspect of improving our school and deepening the relationships between home and school.  If you have a school related concern involving your child, </w:t>
      </w:r>
      <w:r>
        <w:rPr>
          <w:rFonts w:ascii="Century Gothic" w:eastAsia="Century Gothic" w:hAnsi="Century Gothic" w:cs="Century Gothic"/>
          <w:sz w:val="22"/>
          <w:szCs w:val="22"/>
          <w:u w:val="single"/>
        </w:rPr>
        <w:t>we ask that you bring your concern to the appropriate classroom teacher first</w:t>
      </w:r>
      <w:r>
        <w:rPr>
          <w:rFonts w:ascii="Century Gothic" w:eastAsia="Century Gothic" w:hAnsi="Century Gothic" w:cs="Century Gothic"/>
          <w:sz w:val="22"/>
          <w:szCs w:val="22"/>
        </w:rPr>
        <w:t xml:space="preserve">.  If your concern is not resolved satisfactorily with the teacher or staff member, you are encouraged to contact the principal or another member of the school leadership team. </w:t>
      </w:r>
    </w:p>
    <w:p w14:paraId="67E674C7" w14:textId="77777777" w:rsidR="002F304E" w:rsidRDefault="002F304E">
      <w:pPr>
        <w:widowControl w:val="0"/>
        <w:tabs>
          <w:tab w:val="left" w:pos="0"/>
        </w:tabs>
        <w:jc w:val="both"/>
        <w:rPr>
          <w:rFonts w:ascii="Century Gothic" w:eastAsia="Century Gothic" w:hAnsi="Century Gothic" w:cs="Century Gothic"/>
          <w:sz w:val="22"/>
          <w:szCs w:val="22"/>
        </w:rPr>
      </w:pPr>
    </w:p>
    <w:p w14:paraId="0F1AEEB5" w14:textId="77777777" w:rsidR="002F304E" w:rsidRDefault="00000000">
      <w:pPr>
        <w:widowControl w:val="0"/>
        <w:tabs>
          <w:tab w:val="left" w:pos="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Sometimes, the general guideline of addressing a concern mentioned above may not meet the parent's need or the situation is unique and requires intervention from administration.  We anticipate that our parents will use good judgment in this regard.  Please do not hesitate to contact the principal or school leadership should you feel an important issue needs to be resolved.</w:t>
      </w:r>
    </w:p>
    <w:p w14:paraId="17444543" w14:textId="77777777" w:rsidR="002F304E" w:rsidRDefault="002F304E">
      <w:pPr>
        <w:widowControl w:val="0"/>
        <w:tabs>
          <w:tab w:val="left" w:pos="0"/>
        </w:tabs>
        <w:jc w:val="both"/>
        <w:rPr>
          <w:rFonts w:ascii="Century Gothic" w:eastAsia="Century Gothic" w:hAnsi="Century Gothic" w:cs="Century Gothic"/>
          <w:b/>
          <w:sz w:val="22"/>
          <w:szCs w:val="22"/>
        </w:rPr>
      </w:pPr>
    </w:p>
    <w:p w14:paraId="3121D4F6" w14:textId="77777777" w:rsidR="002F304E" w:rsidRDefault="00000000">
      <w:pPr>
        <w:widowControl w:val="0"/>
        <w:tabs>
          <w:tab w:val="left" w:pos="0"/>
        </w:tabs>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Tuesday Home Communication </w:t>
      </w:r>
    </w:p>
    <w:p w14:paraId="79F3AEFD" w14:textId="77777777" w:rsidR="002F304E" w:rsidRDefault="002F304E">
      <w:pPr>
        <w:widowControl w:val="0"/>
        <w:tabs>
          <w:tab w:val="left" w:pos="0"/>
        </w:tabs>
        <w:jc w:val="both"/>
        <w:rPr>
          <w:rFonts w:ascii="Century Gothic" w:eastAsia="Century Gothic" w:hAnsi="Century Gothic" w:cs="Century Gothic"/>
          <w:b/>
          <w:sz w:val="22"/>
          <w:szCs w:val="22"/>
        </w:rPr>
      </w:pPr>
    </w:p>
    <w:p w14:paraId="148D2702" w14:textId="77777777" w:rsidR="002F304E" w:rsidRDefault="00000000">
      <w:pPr>
        <w:widowControl w:val="0"/>
        <w:tabs>
          <w:tab w:val="left" w:pos="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Tuesday is folder day at Kolter Elementary!  The Tuesday Home Communication Folder typically includes the following:</w:t>
      </w:r>
    </w:p>
    <w:p w14:paraId="061E3E63" w14:textId="77777777" w:rsidR="002F304E" w:rsidRDefault="00000000">
      <w:pPr>
        <w:widowControl w:val="0"/>
        <w:tabs>
          <w:tab w:val="left" w:pos="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t>Graded Student Work (every week)</w:t>
      </w:r>
    </w:p>
    <w:p w14:paraId="514C1A74" w14:textId="77777777" w:rsidR="002F304E" w:rsidRDefault="00000000">
      <w:pPr>
        <w:widowControl w:val="0"/>
        <w:tabs>
          <w:tab w:val="left" w:pos="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t>Message to Parent from Teacher</w:t>
      </w:r>
    </w:p>
    <w:p w14:paraId="6F9FC0B6" w14:textId="77777777" w:rsidR="002F304E" w:rsidRDefault="00000000">
      <w:pPr>
        <w:widowControl w:val="0"/>
        <w:tabs>
          <w:tab w:val="left" w:pos="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t>Important Forms Requiring Parent Signature</w:t>
      </w:r>
    </w:p>
    <w:p w14:paraId="5EB0E786" w14:textId="77777777" w:rsidR="002F304E" w:rsidRDefault="00000000">
      <w:pPr>
        <w:widowControl w:val="0"/>
        <w:tabs>
          <w:tab w:val="left" w:pos="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t>PTO and Kolter Event Information</w:t>
      </w:r>
    </w:p>
    <w:p w14:paraId="43AEDE9D" w14:textId="77777777" w:rsidR="002F304E" w:rsidRDefault="00000000">
      <w:pPr>
        <w:widowControl w:val="0"/>
        <w:tabs>
          <w:tab w:val="left" w:pos="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t>Fundraising and Volunteer Information</w:t>
      </w:r>
      <w:r>
        <w:rPr>
          <w:rFonts w:ascii="Century Gothic" w:eastAsia="Century Gothic" w:hAnsi="Century Gothic" w:cs="Century Gothic"/>
          <w:sz w:val="22"/>
          <w:szCs w:val="22"/>
        </w:rPr>
        <w:tab/>
      </w:r>
    </w:p>
    <w:p w14:paraId="269F0C32" w14:textId="77777777" w:rsidR="002F304E" w:rsidRDefault="00000000">
      <w:pPr>
        <w:widowControl w:val="0"/>
        <w:tabs>
          <w:tab w:val="left" w:pos="0"/>
        </w:tabs>
        <w:jc w:val="both"/>
        <w:rPr>
          <w:rFonts w:ascii="Century Gothic" w:eastAsia="Century Gothic" w:hAnsi="Century Gothic" w:cs="Century Gothic"/>
          <w:b/>
          <w:sz w:val="22"/>
          <w:szCs w:val="22"/>
        </w:rPr>
      </w:pPr>
      <w:r>
        <w:rPr>
          <w:rFonts w:ascii="Century Gothic" w:eastAsia="Century Gothic" w:hAnsi="Century Gothic" w:cs="Century Gothic"/>
          <w:sz w:val="22"/>
          <w:szCs w:val="22"/>
        </w:rPr>
        <w:tab/>
      </w:r>
    </w:p>
    <w:p w14:paraId="3EA3A7DD" w14:textId="77777777" w:rsidR="002F304E" w:rsidRDefault="00000000">
      <w:pPr>
        <w:widowControl w:val="0"/>
        <w:tabs>
          <w:tab w:val="left" w:pos="0"/>
        </w:tabs>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Useful Websites</w:t>
      </w:r>
    </w:p>
    <w:p w14:paraId="276BB0FD" w14:textId="77777777" w:rsidR="002F304E" w:rsidRDefault="002F304E">
      <w:pPr>
        <w:widowControl w:val="0"/>
        <w:tabs>
          <w:tab w:val="left" w:pos="0"/>
        </w:tabs>
        <w:jc w:val="both"/>
        <w:rPr>
          <w:rFonts w:ascii="Century Gothic" w:eastAsia="Century Gothic" w:hAnsi="Century Gothic" w:cs="Century Gothic"/>
          <w:b/>
          <w:sz w:val="22"/>
          <w:szCs w:val="22"/>
        </w:rPr>
      </w:pPr>
    </w:p>
    <w:p w14:paraId="69719C5F" w14:textId="77777777" w:rsidR="002F304E" w:rsidRDefault="00000000">
      <w:pPr>
        <w:widowControl w:val="0"/>
        <w:tabs>
          <w:tab w:val="left" w:pos="360"/>
          <w:tab w:val="left" w:pos="720"/>
          <w:tab w:val="left" w:pos="1080"/>
        </w:tabs>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Kolter Elementary Website</w:t>
      </w:r>
    </w:p>
    <w:p w14:paraId="4688C6C5" w14:textId="77777777" w:rsidR="002F304E" w:rsidRDefault="002F304E">
      <w:pPr>
        <w:widowControl w:val="0"/>
        <w:tabs>
          <w:tab w:val="left" w:pos="360"/>
          <w:tab w:val="left" w:pos="720"/>
          <w:tab w:val="left" w:pos="1080"/>
        </w:tabs>
        <w:jc w:val="both"/>
        <w:rPr>
          <w:rFonts w:ascii="Century Gothic" w:eastAsia="Century Gothic" w:hAnsi="Century Gothic" w:cs="Century Gothic"/>
          <w:sz w:val="22"/>
          <w:szCs w:val="22"/>
        </w:rPr>
      </w:pPr>
    </w:p>
    <w:p w14:paraId="083E60BE" w14:textId="77777777" w:rsidR="002F304E" w:rsidRDefault="00000000">
      <w:pPr>
        <w:widowControl w:val="0"/>
        <w:tabs>
          <w:tab w:val="left" w:pos="360"/>
          <w:tab w:val="left" w:pos="720"/>
          <w:tab w:val="left" w:pos="108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Official Kolter Elementary website contains an enormous amount of information geared towards Staff, Parents, Students, and the Community.  Be sure to add this bookmark to your computer: </w:t>
      </w:r>
      <w:hyperlink r:id="rId25">
        <w:r>
          <w:rPr>
            <w:rFonts w:ascii="Century Gothic" w:eastAsia="Century Gothic" w:hAnsi="Century Gothic" w:cs="Century Gothic"/>
            <w:color w:val="1155CC"/>
            <w:sz w:val="22"/>
            <w:szCs w:val="22"/>
            <w:u w:val="single"/>
          </w:rPr>
          <w:t xml:space="preserve"> </w:t>
        </w:r>
      </w:hyperlink>
      <w:hyperlink r:id="rId26">
        <w:r>
          <w:rPr>
            <w:rFonts w:ascii="Century Gothic" w:eastAsia="Century Gothic" w:hAnsi="Century Gothic" w:cs="Century Gothic"/>
            <w:b/>
            <w:color w:val="1155CC"/>
            <w:sz w:val="22"/>
            <w:szCs w:val="22"/>
            <w:u w:val="single"/>
          </w:rPr>
          <w:t xml:space="preserve">www.houstonisd.org/kolter. </w:t>
        </w:r>
      </w:hyperlink>
    </w:p>
    <w:p w14:paraId="5C11FF16" w14:textId="77777777" w:rsidR="002F304E" w:rsidRDefault="00000000">
      <w:pPr>
        <w:widowControl w:val="0"/>
        <w:tabs>
          <w:tab w:val="left" w:pos="360"/>
          <w:tab w:val="left" w:pos="720"/>
          <w:tab w:val="left" w:pos="1080"/>
        </w:tabs>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b/>
      </w:r>
    </w:p>
    <w:p w14:paraId="3973D352"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Clever</w:t>
      </w:r>
    </w:p>
    <w:p w14:paraId="2B7ED2F2" w14:textId="77777777" w:rsidR="002F304E" w:rsidRDefault="002F304E">
      <w:pPr>
        <w:widowControl w:val="0"/>
        <w:jc w:val="both"/>
        <w:rPr>
          <w:rFonts w:ascii="Century Gothic" w:eastAsia="Century Gothic" w:hAnsi="Century Gothic" w:cs="Century Gothic"/>
          <w:b/>
          <w:sz w:val="22"/>
          <w:szCs w:val="22"/>
        </w:rPr>
      </w:pPr>
    </w:p>
    <w:p w14:paraId="3B6F65CE"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Students can use their district “S” number or a QR code to login to Clever.  Clever has a variety of apps used in school that can also be used at home.  Additionally, it has OnTrack.  OnTrack is where you can find your child’s state &amp; district test data.  3rd - 5th grade students may also take online assessments on OnTrack and that data is also found there.  Log in via: </w:t>
      </w:r>
      <w:hyperlink r:id="rId27">
        <w:r>
          <w:rPr>
            <w:rFonts w:ascii="Century Gothic" w:eastAsia="Century Gothic" w:hAnsi="Century Gothic" w:cs="Century Gothic"/>
            <w:color w:val="1155CC"/>
            <w:sz w:val="22"/>
            <w:szCs w:val="22"/>
            <w:u w:val="single"/>
          </w:rPr>
          <w:t>www.clever.com/in/hisd</w:t>
        </w:r>
      </w:hyperlink>
      <w:r>
        <w:rPr>
          <w:rFonts w:ascii="Century Gothic" w:eastAsia="Century Gothic" w:hAnsi="Century Gothic" w:cs="Century Gothic"/>
          <w:sz w:val="22"/>
          <w:szCs w:val="22"/>
        </w:rPr>
        <w:t xml:space="preserve">.  </w:t>
      </w:r>
    </w:p>
    <w:p w14:paraId="3BA16C26" w14:textId="77777777" w:rsidR="002F304E" w:rsidRDefault="002F304E">
      <w:pPr>
        <w:widowControl w:val="0"/>
        <w:jc w:val="both"/>
        <w:rPr>
          <w:rFonts w:ascii="Century Gothic" w:eastAsia="Century Gothic" w:hAnsi="Century Gothic" w:cs="Century Gothic"/>
          <w:b/>
          <w:sz w:val="22"/>
          <w:szCs w:val="22"/>
        </w:rPr>
      </w:pPr>
    </w:p>
    <w:p w14:paraId="3ABEBF41"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Kolter PTO Website</w:t>
      </w:r>
    </w:p>
    <w:p w14:paraId="42BBE519" w14:textId="77777777" w:rsidR="002F304E" w:rsidRDefault="002F304E">
      <w:pPr>
        <w:widowControl w:val="0"/>
        <w:jc w:val="both"/>
        <w:rPr>
          <w:rFonts w:ascii="Century Gothic" w:eastAsia="Century Gothic" w:hAnsi="Century Gothic" w:cs="Century Gothic"/>
          <w:b/>
          <w:sz w:val="22"/>
          <w:szCs w:val="22"/>
        </w:rPr>
      </w:pPr>
    </w:p>
    <w:p w14:paraId="3D50CAAC" w14:textId="77777777" w:rsidR="002F304E" w:rsidRDefault="00000000">
      <w:pPr>
        <w:widowControl w:val="0"/>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The Kolter PTO website provides parents will comprehensive information about its volunteer organization.  Be sure to bookmark this link:  </w:t>
      </w:r>
      <w:hyperlink r:id="rId28">
        <w:r>
          <w:rPr>
            <w:rFonts w:ascii="Century Gothic" w:eastAsia="Century Gothic" w:hAnsi="Century Gothic" w:cs="Century Gothic"/>
            <w:color w:val="1155CC"/>
            <w:sz w:val="22"/>
            <w:szCs w:val="22"/>
            <w:u w:val="single"/>
          </w:rPr>
          <w:t>Jennie Katharine Kolter PTO - Home Page</w:t>
        </w:r>
      </w:hyperlink>
    </w:p>
    <w:p w14:paraId="5F7BF31D" w14:textId="77777777" w:rsidR="002F304E" w:rsidRDefault="002F304E">
      <w:pPr>
        <w:widowControl w:val="0"/>
        <w:jc w:val="both"/>
        <w:rPr>
          <w:rFonts w:ascii="Century Gothic" w:eastAsia="Century Gothic" w:hAnsi="Century Gothic" w:cs="Century Gothic"/>
          <w:b/>
          <w:sz w:val="22"/>
          <w:szCs w:val="22"/>
        </w:rPr>
      </w:pPr>
    </w:p>
    <w:p w14:paraId="312A7614" w14:textId="77777777" w:rsidR="002F304E" w:rsidRDefault="00000000">
      <w:pPr>
        <w:widowControl w:val="0"/>
        <w:jc w:val="both"/>
        <w:rPr>
          <w:rFonts w:ascii="Century Gothic" w:eastAsia="Century Gothic" w:hAnsi="Century Gothic" w:cs="Century Gothic"/>
          <w:b/>
          <w:sz w:val="22"/>
          <w:szCs w:val="22"/>
        </w:rPr>
      </w:pPr>
      <w:r>
        <w:br w:type="page"/>
      </w:r>
    </w:p>
    <w:p w14:paraId="4500AF3D"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SECTION IV:   ACADEMICS</w:t>
      </w:r>
    </w:p>
    <w:p w14:paraId="464F860F"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 </w:t>
      </w:r>
    </w:p>
    <w:p w14:paraId="73D6D18D"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KOLTER HONOR CODE</w:t>
      </w:r>
    </w:p>
    <w:p w14:paraId="133201D7" w14:textId="77777777" w:rsidR="002F304E" w:rsidRDefault="002F304E">
      <w:pPr>
        <w:widowControl w:val="0"/>
        <w:jc w:val="both"/>
        <w:rPr>
          <w:rFonts w:ascii="Century Gothic" w:eastAsia="Century Gothic" w:hAnsi="Century Gothic" w:cs="Century Gothic"/>
          <w:b/>
          <w:sz w:val="22"/>
          <w:szCs w:val="22"/>
        </w:rPr>
      </w:pPr>
    </w:p>
    <w:p w14:paraId="007D5313" w14:textId="77777777" w:rsidR="002F304E" w:rsidRDefault="00000000">
      <w:pPr>
        <w:pBdr>
          <w:top w:val="nil"/>
          <w:left w:val="nil"/>
          <w:bottom w:val="nil"/>
          <w:right w:val="nil"/>
          <w:between w:val="nil"/>
        </w:pBdr>
        <w:shd w:val="clear" w:color="auto" w:fill="FFFFFF"/>
        <w:ind w:right="-72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The Kolter Elementary community believes that integrity is the foundation of all learning.  Academic honesty positively affects student character, as well as family and community pride.  It is the right, privilege, and responsibility of all members in the community to contribute to and work in an environment of trust. Faculty, students, and parents are expected to take steps to stop any and all violations of the honor code.  Excellence exists only if learning takes place within a climate of trust, respect, responsibility, and honesty.</w:t>
      </w:r>
    </w:p>
    <w:p w14:paraId="62E8BBB1" w14:textId="77777777" w:rsidR="002F304E" w:rsidRDefault="002F304E">
      <w:pPr>
        <w:pBdr>
          <w:top w:val="nil"/>
          <w:left w:val="nil"/>
          <w:bottom w:val="nil"/>
          <w:right w:val="nil"/>
          <w:between w:val="nil"/>
        </w:pBdr>
        <w:shd w:val="clear" w:color="auto" w:fill="FFFFFF"/>
        <w:ind w:right="-540"/>
        <w:jc w:val="both"/>
        <w:rPr>
          <w:rFonts w:ascii="Century Gothic" w:eastAsia="Century Gothic" w:hAnsi="Century Gothic" w:cs="Century Gothic"/>
          <w:b/>
          <w:color w:val="000000"/>
          <w:sz w:val="22"/>
          <w:szCs w:val="22"/>
        </w:rPr>
      </w:pPr>
    </w:p>
    <w:p w14:paraId="1575738F" w14:textId="77777777" w:rsidR="002F304E" w:rsidRDefault="00000000">
      <w:pPr>
        <w:pBdr>
          <w:top w:val="nil"/>
          <w:left w:val="nil"/>
          <w:bottom w:val="nil"/>
          <w:right w:val="nil"/>
          <w:between w:val="nil"/>
        </w:pBdr>
        <w:shd w:val="clear" w:color="auto" w:fill="FFFFFF"/>
        <w:ind w:right="-540"/>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Cheating is…</w:t>
      </w:r>
    </w:p>
    <w:p w14:paraId="55DEF65C" w14:textId="77777777" w:rsidR="002F304E" w:rsidRDefault="00000000">
      <w:pPr>
        <w:pBdr>
          <w:top w:val="nil"/>
          <w:left w:val="nil"/>
          <w:bottom w:val="nil"/>
          <w:right w:val="nil"/>
          <w:between w:val="nil"/>
        </w:pBdr>
        <w:shd w:val="clear" w:color="auto" w:fill="FFFFFF"/>
        <w:ind w:right="-54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br/>
        <w:t>Participating in a dishonest act or using the works, words, or ideas of another, and claiming them as your own.  Examples include (but are not limited to):</w:t>
      </w:r>
    </w:p>
    <w:p w14:paraId="659E1737" w14:textId="77777777" w:rsidR="002F304E" w:rsidRDefault="00000000">
      <w:pPr>
        <w:numPr>
          <w:ilvl w:val="0"/>
          <w:numId w:val="20"/>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Using any form of a “cheat-sheet” </w:t>
      </w:r>
    </w:p>
    <w:p w14:paraId="7CED731E" w14:textId="77777777" w:rsidR="002F304E" w:rsidRDefault="00000000">
      <w:pPr>
        <w:numPr>
          <w:ilvl w:val="0"/>
          <w:numId w:val="20"/>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Viewing unauthorized notes on a test or quiz </w:t>
      </w:r>
    </w:p>
    <w:p w14:paraId="3C663372" w14:textId="77777777" w:rsidR="002F304E" w:rsidRDefault="00000000">
      <w:pPr>
        <w:numPr>
          <w:ilvl w:val="0"/>
          <w:numId w:val="20"/>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Looking at another student’s test or paper </w:t>
      </w:r>
    </w:p>
    <w:p w14:paraId="37D06578" w14:textId="77777777" w:rsidR="002F304E" w:rsidRDefault="00000000">
      <w:pPr>
        <w:numPr>
          <w:ilvl w:val="0"/>
          <w:numId w:val="20"/>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Accepting credit for group or lab work in which you did not contribute </w:t>
      </w:r>
    </w:p>
    <w:p w14:paraId="50D18A41" w14:textId="77777777" w:rsidR="002F304E" w:rsidRDefault="00000000">
      <w:pPr>
        <w:numPr>
          <w:ilvl w:val="0"/>
          <w:numId w:val="20"/>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Taking a picture or making a copy of a test or answer sheet </w:t>
      </w:r>
    </w:p>
    <w:p w14:paraId="11B1BB67" w14:textId="77777777" w:rsidR="002F304E" w:rsidRDefault="00000000">
      <w:pPr>
        <w:numPr>
          <w:ilvl w:val="0"/>
          <w:numId w:val="20"/>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Passing test or quiz information from one class to another </w:t>
      </w:r>
    </w:p>
    <w:p w14:paraId="6A6F2573" w14:textId="77777777" w:rsidR="002F304E" w:rsidRDefault="00000000">
      <w:pPr>
        <w:numPr>
          <w:ilvl w:val="0"/>
          <w:numId w:val="20"/>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Sharing or stealing test answers </w:t>
      </w:r>
    </w:p>
    <w:p w14:paraId="44FC8E1C" w14:textId="77777777" w:rsidR="002F304E" w:rsidRDefault="00000000">
      <w:pPr>
        <w:numPr>
          <w:ilvl w:val="0"/>
          <w:numId w:val="20"/>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Having your parents or friends complete your assignments </w:t>
      </w:r>
    </w:p>
    <w:p w14:paraId="27E4A024" w14:textId="77777777" w:rsidR="002F304E" w:rsidRDefault="00000000">
      <w:pPr>
        <w:numPr>
          <w:ilvl w:val="0"/>
          <w:numId w:val="20"/>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Using a previous student’s work as your own </w:t>
      </w:r>
    </w:p>
    <w:p w14:paraId="08E04200" w14:textId="77777777" w:rsidR="002F304E" w:rsidRDefault="00000000">
      <w:pPr>
        <w:numPr>
          <w:ilvl w:val="0"/>
          <w:numId w:val="20"/>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Using AI to complete an assignment</w:t>
      </w:r>
    </w:p>
    <w:p w14:paraId="1E50A0F7" w14:textId="77777777" w:rsidR="002F304E" w:rsidRDefault="00000000">
      <w:pPr>
        <w:numPr>
          <w:ilvl w:val="0"/>
          <w:numId w:val="20"/>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Buying a paper or project </w:t>
      </w:r>
    </w:p>
    <w:p w14:paraId="163BE898" w14:textId="77777777" w:rsidR="002F304E" w:rsidRDefault="00000000">
      <w:pPr>
        <w:numPr>
          <w:ilvl w:val="0"/>
          <w:numId w:val="20"/>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Changing or reporting a false grade for yourself or another student </w:t>
      </w:r>
    </w:p>
    <w:p w14:paraId="1356BFED" w14:textId="77777777" w:rsidR="002F304E" w:rsidRDefault="00000000">
      <w:pPr>
        <w:numPr>
          <w:ilvl w:val="0"/>
          <w:numId w:val="20"/>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Allowing someone to use your answers as their own </w:t>
      </w:r>
    </w:p>
    <w:p w14:paraId="020D9D20" w14:textId="77777777" w:rsidR="002F304E" w:rsidRDefault="002F304E">
      <w:pPr>
        <w:shd w:val="clear" w:color="auto" w:fill="FFFFFF"/>
        <w:jc w:val="both"/>
        <w:rPr>
          <w:rFonts w:ascii="Century Gothic" w:eastAsia="Century Gothic" w:hAnsi="Century Gothic" w:cs="Century Gothic"/>
          <w:b/>
          <w:sz w:val="22"/>
          <w:szCs w:val="22"/>
        </w:rPr>
      </w:pPr>
    </w:p>
    <w:p w14:paraId="5F5186AD" w14:textId="77777777" w:rsidR="002F304E" w:rsidRDefault="00000000">
      <w:pPr>
        <w:shd w:val="clear" w:color="auto" w:fill="FFFFFF"/>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Plagiarism is…</w:t>
      </w:r>
    </w:p>
    <w:p w14:paraId="55A88193" w14:textId="77777777" w:rsidR="002F304E" w:rsidRDefault="00000000">
      <w:p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br/>
        <w:t>Using someone else’s ideas or words as your own without proper acknowledgement</w:t>
      </w:r>
      <w:r>
        <w:rPr>
          <w:rFonts w:ascii="Century Gothic" w:eastAsia="Century Gothic" w:hAnsi="Century Gothic" w:cs="Century Gothic"/>
          <w:sz w:val="22"/>
          <w:szCs w:val="22"/>
        </w:rPr>
        <w:br/>
        <w:t xml:space="preserve">Examples include: </w:t>
      </w:r>
    </w:p>
    <w:p w14:paraId="3C7FD65E" w14:textId="77777777" w:rsidR="002F304E" w:rsidRDefault="00000000">
      <w:pPr>
        <w:numPr>
          <w:ilvl w:val="0"/>
          <w:numId w:val="2"/>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Copying documents or images from books, magazines, the Internet or other sources without proper documentation </w:t>
      </w:r>
    </w:p>
    <w:p w14:paraId="0F4FB88E" w14:textId="77777777" w:rsidR="002F304E" w:rsidRDefault="00000000">
      <w:pPr>
        <w:numPr>
          <w:ilvl w:val="0"/>
          <w:numId w:val="2"/>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Submitting a paper or other work as your own when it was created by another </w:t>
      </w:r>
    </w:p>
    <w:p w14:paraId="0067E25A" w14:textId="77777777" w:rsidR="002F304E" w:rsidRDefault="00000000">
      <w:pPr>
        <w:numPr>
          <w:ilvl w:val="0"/>
          <w:numId w:val="2"/>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Paraphrasing or restating another’s work without proper citations </w:t>
      </w:r>
    </w:p>
    <w:p w14:paraId="2C63441A" w14:textId="77777777" w:rsidR="002F304E" w:rsidRDefault="00000000">
      <w:pPr>
        <w:numPr>
          <w:ilvl w:val="0"/>
          <w:numId w:val="2"/>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Making up a citation or attributing a work to a non-existent source </w:t>
      </w:r>
    </w:p>
    <w:p w14:paraId="77387621" w14:textId="77777777" w:rsidR="002F304E" w:rsidRDefault="00000000">
      <w:pPr>
        <w:numPr>
          <w:ilvl w:val="0"/>
          <w:numId w:val="2"/>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“Fudging” data for an assignment             </w:t>
      </w:r>
    </w:p>
    <w:p w14:paraId="4C18D2AA" w14:textId="77777777" w:rsidR="002F304E" w:rsidRDefault="00000000">
      <w:pPr>
        <w:numPr>
          <w:ilvl w:val="0"/>
          <w:numId w:val="2"/>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Forging a signature          </w:t>
      </w:r>
    </w:p>
    <w:p w14:paraId="6F569534" w14:textId="77777777" w:rsidR="002F304E" w:rsidRDefault="002F304E">
      <w:pPr>
        <w:pBdr>
          <w:top w:val="nil"/>
          <w:left w:val="nil"/>
          <w:bottom w:val="nil"/>
          <w:right w:val="nil"/>
          <w:between w:val="nil"/>
        </w:pBdr>
        <w:shd w:val="clear" w:color="auto" w:fill="FFFFFF"/>
        <w:jc w:val="both"/>
        <w:rPr>
          <w:rFonts w:ascii="Century Gothic" w:eastAsia="Century Gothic" w:hAnsi="Century Gothic" w:cs="Century Gothic"/>
          <w:b/>
          <w:sz w:val="22"/>
          <w:szCs w:val="22"/>
        </w:rPr>
      </w:pPr>
    </w:p>
    <w:p w14:paraId="67A6D6BC" w14:textId="77777777" w:rsidR="002F304E" w:rsidRDefault="00000000">
      <w:pPr>
        <w:pBdr>
          <w:top w:val="nil"/>
          <w:left w:val="nil"/>
          <w:bottom w:val="nil"/>
          <w:right w:val="nil"/>
          <w:between w:val="nil"/>
        </w:pBdr>
        <w:shd w:val="clear" w:color="auto" w:fill="FFFFFF"/>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Fraud is…</w:t>
      </w:r>
    </w:p>
    <w:p w14:paraId="0688EB67" w14:textId="77777777" w:rsidR="002F304E" w:rsidRDefault="00000000">
      <w:pPr>
        <w:pBdr>
          <w:top w:val="nil"/>
          <w:left w:val="nil"/>
          <w:bottom w:val="nil"/>
          <w:right w:val="nil"/>
          <w:between w:val="nil"/>
        </w:pBdr>
        <w:shd w:val="clear" w:color="auto" w:fill="FFFFFF"/>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br/>
        <w:t>A deception deliberately practiced in order to secure unfair or unlawful gain</w:t>
      </w:r>
      <w:r>
        <w:rPr>
          <w:rFonts w:ascii="Century Gothic" w:eastAsia="Century Gothic" w:hAnsi="Century Gothic" w:cs="Century Gothic"/>
          <w:color w:val="000000"/>
          <w:sz w:val="22"/>
          <w:szCs w:val="22"/>
        </w:rPr>
        <w:br/>
        <w:t xml:space="preserve">Examples include but are not limited to: </w:t>
      </w:r>
    </w:p>
    <w:p w14:paraId="4DBB809F" w14:textId="77777777" w:rsidR="002F304E" w:rsidRDefault="00000000">
      <w:pPr>
        <w:numPr>
          <w:ilvl w:val="0"/>
          <w:numId w:val="14"/>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Attempting to pass off someone else’s work, imagery or technology as your own, purchasing or selling an assignment from another person or technological resource </w:t>
      </w:r>
    </w:p>
    <w:p w14:paraId="2D422210" w14:textId="77777777" w:rsidR="002F304E" w:rsidRDefault="00000000">
      <w:pPr>
        <w:numPr>
          <w:ilvl w:val="0"/>
          <w:numId w:val="14"/>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Falsifying scientific or other data submitted for academic credit </w:t>
      </w:r>
    </w:p>
    <w:p w14:paraId="5D219288" w14:textId="77777777" w:rsidR="002F304E" w:rsidRDefault="00000000">
      <w:pPr>
        <w:numPr>
          <w:ilvl w:val="0"/>
          <w:numId w:val="14"/>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Forgery of signatures or tampering with official records    </w:t>
      </w:r>
    </w:p>
    <w:p w14:paraId="6BFF59A0" w14:textId="77777777" w:rsidR="002F304E" w:rsidRDefault="002F304E">
      <w:pPr>
        <w:pBdr>
          <w:top w:val="nil"/>
          <w:left w:val="nil"/>
          <w:bottom w:val="nil"/>
          <w:right w:val="nil"/>
          <w:between w:val="nil"/>
        </w:pBdr>
        <w:shd w:val="clear" w:color="auto" w:fill="FFFFFF"/>
        <w:jc w:val="both"/>
        <w:rPr>
          <w:rFonts w:ascii="Century Gothic" w:eastAsia="Century Gothic" w:hAnsi="Century Gothic" w:cs="Century Gothic"/>
          <w:b/>
          <w:sz w:val="22"/>
          <w:szCs w:val="22"/>
        </w:rPr>
      </w:pPr>
    </w:p>
    <w:p w14:paraId="3E1E3062" w14:textId="77777777" w:rsidR="002F304E" w:rsidRDefault="00000000">
      <w:pPr>
        <w:pBdr>
          <w:top w:val="nil"/>
          <w:left w:val="nil"/>
          <w:bottom w:val="nil"/>
          <w:right w:val="nil"/>
          <w:between w:val="nil"/>
        </w:pBdr>
        <w:shd w:val="clear" w:color="auto" w:fill="FFFFFF"/>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Disciplinary Consequences for Violating the Kolter Elementary Honor Code:</w:t>
      </w:r>
    </w:p>
    <w:p w14:paraId="2732F0C0" w14:textId="77777777" w:rsidR="002F304E" w:rsidRDefault="002F304E">
      <w:pPr>
        <w:pBdr>
          <w:top w:val="nil"/>
          <w:left w:val="nil"/>
          <w:bottom w:val="nil"/>
          <w:right w:val="nil"/>
          <w:between w:val="nil"/>
        </w:pBdr>
        <w:shd w:val="clear" w:color="auto" w:fill="FFFFFF"/>
        <w:jc w:val="both"/>
        <w:rPr>
          <w:rFonts w:ascii="Century Gothic" w:eastAsia="Century Gothic" w:hAnsi="Century Gothic" w:cs="Century Gothic"/>
          <w:b/>
          <w:sz w:val="22"/>
          <w:szCs w:val="22"/>
        </w:rPr>
      </w:pPr>
    </w:p>
    <w:p w14:paraId="684AC4B9" w14:textId="77777777" w:rsidR="002F304E" w:rsidRDefault="00000000">
      <w:pPr>
        <w:numPr>
          <w:ilvl w:val="0"/>
          <w:numId w:val="24"/>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A student “shall receive a ‘0’ for the school work.</w:t>
      </w:r>
    </w:p>
    <w:p w14:paraId="1769D848" w14:textId="77777777" w:rsidR="002F304E" w:rsidRDefault="00000000">
      <w:pPr>
        <w:numPr>
          <w:ilvl w:val="0"/>
          <w:numId w:val="24"/>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In cases where theft of material (teacher’s test) or use of a computer has been used in the cheating incident, a disciplinary hearing will be held to determine if an alternative educational placement is warranted. </w:t>
      </w:r>
    </w:p>
    <w:p w14:paraId="529B0B49" w14:textId="77777777" w:rsidR="002F304E" w:rsidRDefault="00000000">
      <w:pPr>
        <w:numPr>
          <w:ilvl w:val="0"/>
          <w:numId w:val="24"/>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Conduct grades will be affected as follows:</w:t>
      </w:r>
    </w:p>
    <w:p w14:paraId="210CD427" w14:textId="77777777" w:rsidR="002F304E" w:rsidRDefault="00000000">
      <w:pPr>
        <w:numPr>
          <w:ilvl w:val="1"/>
          <w:numId w:val="24"/>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First Offense:  Weekly conduct grade of “U”</w:t>
      </w:r>
    </w:p>
    <w:p w14:paraId="04338D7A" w14:textId="77777777" w:rsidR="002F304E" w:rsidRDefault="00000000">
      <w:pPr>
        <w:numPr>
          <w:ilvl w:val="1"/>
          <w:numId w:val="24"/>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Second Offense:  Conduct grade will be lowered one level on grading cycle (For example:  E to S; S to P; P to U)</w:t>
      </w:r>
    </w:p>
    <w:p w14:paraId="48C7225D" w14:textId="77777777" w:rsidR="002F304E" w:rsidRDefault="00000000">
      <w:pPr>
        <w:numPr>
          <w:ilvl w:val="1"/>
          <w:numId w:val="24"/>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Third Offense:  Conduct grade for grading cycle will be an automatic “U”.</w:t>
      </w:r>
    </w:p>
    <w:p w14:paraId="1A7E2799" w14:textId="77777777" w:rsidR="002F304E" w:rsidRDefault="002F304E">
      <w:pPr>
        <w:pBdr>
          <w:top w:val="nil"/>
          <w:left w:val="nil"/>
          <w:bottom w:val="nil"/>
          <w:right w:val="nil"/>
          <w:between w:val="nil"/>
        </w:pBdr>
        <w:shd w:val="clear" w:color="auto" w:fill="FFFFFF"/>
        <w:jc w:val="both"/>
        <w:rPr>
          <w:rFonts w:ascii="Century Gothic" w:eastAsia="Century Gothic" w:hAnsi="Century Gothic" w:cs="Century Gothic"/>
          <w:b/>
          <w:sz w:val="22"/>
          <w:szCs w:val="22"/>
        </w:rPr>
      </w:pPr>
    </w:p>
    <w:p w14:paraId="74C1DBF1" w14:textId="77777777" w:rsidR="002F304E" w:rsidRDefault="00000000">
      <w:pPr>
        <w:pBdr>
          <w:top w:val="nil"/>
          <w:left w:val="nil"/>
          <w:bottom w:val="nil"/>
          <w:right w:val="nil"/>
          <w:between w:val="nil"/>
        </w:pBdr>
        <w:shd w:val="clear" w:color="auto" w:fill="FFFFFF"/>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Disciplinary Procedures for Kolter Honor Code Violations:</w:t>
      </w:r>
    </w:p>
    <w:p w14:paraId="4C1F91B4" w14:textId="77777777" w:rsidR="002F304E" w:rsidRDefault="002F304E">
      <w:pPr>
        <w:pBdr>
          <w:top w:val="nil"/>
          <w:left w:val="nil"/>
          <w:bottom w:val="nil"/>
          <w:right w:val="nil"/>
          <w:between w:val="nil"/>
        </w:pBdr>
        <w:shd w:val="clear" w:color="auto" w:fill="FFFFFF"/>
        <w:jc w:val="both"/>
        <w:rPr>
          <w:rFonts w:ascii="Century Gothic" w:eastAsia="Century Gothic" w:hAnsi="Century Gothic" w:cs="Century Gothic"/>
          <w:b/>
          <w:sz w:val="22"/>
          <w:szCs w:val="22"/>
        </w:rPr>
      </w:pPr>
    </w:p>
    <w:p w14:paraId="7225889E" w14:textId="77777777" w:rsidR="002F304E" w:rsidRDefault="00000000">
      <w:pPr>
        <w:numPr>
          <w:ilvl w:val="0"/>
          <w:numId w:val="5"/>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Teacher will clearly state facts regarding the violation of the referral. </w:t>
      </w:r>
    </w:p>
    <w:p w14:paraId="24F71A9F" w14:textId="77777777" w:rsidR="002F304E" w:rsidRDefault="00000000">
      <w:pPr>
        <w:numPr>
          <w:ilvl w:val="0"/>
          <w:numId w:val="5"/>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Teacher will notify parents about the incident. </w:t>
      </w:r>
    </w:p>
    <w:p w14:paraId="36C51E1A" w14:textId="77777777" w:rsidR="002F304E" w:rsidRDefault="00000000">
      <w:pPr>
        <w:numPr>
          <w:ilvl w:val="0"/>
          <w:numId w:val="5"/>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Administrator will immediately assign penalties based on established guidelines. </w:t>
      </w:r>
    </w:p>
    <w:p w14:paraId="4320AB34" w14:textId="77777777" w:rsidR="002F304E" w:rsidRDefault="00000000">
      <w:pPr>
        <w:numPr>
          <w:ilvl w:val="0"/>
          <w:numId w:val="5"/>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Administrator will inform the teacher of disciplinary action.              </w:t>
      </w:r>
    </w:p>
    <w:p w14:paraId="5754C8F9" w14:textId="77777777" w:rsidR="002F304E" w:rsidRDefault="002F304E">
      <w:pPr>
        <w:pBdr>
          <w:top w:val="nil"/>
          <w:left w:val="nil"/>
          <w:bottom w:val="nil"/>
          <w:right w:val="nil"/>
          <w:between w:val="nil"/>
        </w:pBdr>
        <w:shd w:val="clear" w:color="auto" w:fill="FFFFFF"/>
        <w:jc w:val="both"/>
        <w:rPr>
          <w:rFonts w:ascii="Century Gothic" w:eastAsia="Century Gothic" w:hAnsi="Century Gothic" w:cs="Century Gothic"/>
          <w:b/>
          <w:sz w:val="22"/>
          <w:szCs w:val="22"/>
        </w:rPr>
      </w:pPr>
    </w:p>
    <w:p w14:paraId="6AAEE58D" w14:textId="77777777" w:rsidR="002F304E" w:rsidRDefault="00000000">
      <w:pPr>
        <w:pBdr>
          <w:top w:val="nil"/>
          <w:left w:val="nil"/>
          <w:bottom w:val="nil"/>
          <w:right w:val="nil"/>
          <w:between w:val="nil"/>
        </w:pBdr>
        <w:shd w:val="clear" w:color="auto" w:fill="FFFFFF"/>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Student Responsibilities:</w:t>
      </w:r>
    </w:p>
    <w:p w14:paraId="52A93E0B" w14:textId="77777777" w:rsidR="002F304E" w:rsidRDefault="002F304E">
      <w:pPr>
        <w:pBdr>
          <w:top w:val="nil"/>
          <w:left w:val="nil"/>
          <w:bottom w:val="nil"/>
          <w:right w:val="nil"/>
          <w:between w:val="nil"/>
        </w:pBdr>
        <w:shd w:val="clear" w:color="auto" w:fill="FFFFFF"/>
        <w:jc w:val="both"/>
        <w:rPr>
          <w:rFonts w:ascii="Century Gothic" w:eastAsia="Century Gothic" w:hAnsi="Century Gothic" w:cs="Century Gothic"/>
          <w:b/>
          <w:sz w:val="22"/>
          <w:szCs w:val="22"/>
        </w:rPr>
      </w:pPr>
    </w:p>
    <w:p w14:paraId="41BE1472" w14:textId="77777777" w:rsidR="002F304E" w:rsidRDefault="00000000">
      <w:pPr>
        <w:numPr>
          <w:ilvl w:val="0"/>
          <w:numId w:val="21"/>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To maintain and support the academic integrity of the school community by completing all assigned work, activities and tests in an honorable process according to the stated policies without engaging in cheating, fraud, or plagiarism. </w:t>
      </w:r>
    </w:p>
    <w:p w14:paraId="34233B32" w14:textId="77777777" w:rsidR="002F304E" w:rsidRDefault="00000000">
      <w:pPr>
        <w:numPr>
          <w:ilvl w:val="0"/>
          <w:numId w:val="21"/>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To understand the school wide Honor Code policy and individual teacher assignment guidelines </w:t>
      </w:r>
    </w:p>
    <w:p w14:paraId="46A2C894" w14:textId="77777777" w:rsidR="002F304E" w:rsidRDefault="00000000">
      <w:pPr>
        <w:numPr>
          <w:ilvl w:val="0"/>
          <w:numId w:val="21"/>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To clarify with the instructor any ambiguities about violations of the Honor Code on an assignment. </w:t>
      </w:r>
    </w:p>
    <w:p w14:paraId="6DF5A051" w14:textId="77777777" w:rsidR="002F304E" w:rsidRDefault="00000000">
      <w:pPr>
        <w:numPr>
          <w:ilvl w:val="0"/>
          <w:numId w:val="21"/>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To ensure that students do not make inappropriate use of their work </w:t>
      </w:r>
    </w:p>
    <w:p w14:paraId="0314395E" w14:textId="77777777" w:rsidR="002F304E" w:rsidRDefault="00000000">
      <w:pPr>
        <w:numPr>
          <w:ilvl w:val="0"/>
          <w:numId w:val="21"/>
        </w:num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Ask in advance if it’s appropriate to use a tool for a particular assignment, quiz, test, or project</w:t>
      </w:r>
    </w:p>
    <w:p w14:paraId="39E97B07" w14:textId="77777777" w:rsidR="002F304E" w:rsidRDefault="002F304E">
      <w:pPr>
        <w:shd w:val="clear" w:color="auto" w:fill="FFFFFF"/>
        <w:jc w:val="both"/>
        <w:rPr>
          <w:rFonts w:ascii="Century Gothic" w:eastAsia="Century Gothic" w:hAnsi="Century Gothic" w:cs="Century Gothic"/>
          <w:b/>
          <w:sz w:val="22"/>
          <w:szCs w:val="22"/>
        </w:rPr>
      </w:pPr>
    </w:p>
    <w:p w14:paraId="4D219802" w14:textId="77777777" w:rsidR="002F304E" w:rsidRDefault="00000000">
      <w:pPr>
        <w:shd w:val="clear" w:color="auto" w:fill="FFFFFF"/>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GRADES</w:t>
      </w:r>
    </w:p>
    <w:p w14:paraId="1CD154C1" w14:textId="77777777" w:rsidR="002F304E" w:rsidRDefault="002F304E">
      <w:pPr>
        <w:jc w:val="both"/>
        <w:rPr>
          <w:rFonts w:ascii="Century Gothic" w:eastAsia="Century Gothic" w:hAnsi="Century Gothic" w:cs="Century Gothic"/>
          <w:b/>
          <w:sz w:val="22"/>
          <w:szCs w:val="22"/>
        </w:rPr>
      </w:pPr>
    </w:p>
    <w:p w14:paraId="25AD234B" w14:textId="77777777" w:rsidR="002F304E" w:rsidRDefault="00000000">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Pre-K </w:t>
      </w:r>
    </w:p>
    <w:p w14:paraId="7E2FAA0B" w14:textId="77777777" w:rsidR="002F304E" w:rsidRDefault="002F304E">
      <w:pPr>
        <w:jc w:val="both"/>
        <w:rPr>
          <w:rFonts w:ascii="Century Gothic" w:eastAsia="Century Gothic" w:hAnsi="Century Gothic" w:cs="Century Gothic"/>
          <w:b/>
          <w:sz w:val="22"/>
          <w:szCs w:val="22"/>
        </w:rPr>
      </w:pPr>
    </w:p>
    <w:p w14:paraId="059B51E0"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format of Pre-K report cards are significantly different than the format used in other grade levels.  A numeric grade is not used on the report card; however, parents are given detailed information on the child’s individual progress toward a set of learning objectives according to HISD’s early childhood curriculum and each Pre-K guideline objective will receive a rating of a 1,2, or 3. </w:t>
      </w:r>
    </w:p>
    <w:p w14:paraId="32A0A4D0" w14:textId="77777777" w:rsidR="002F304E" w:rsidRDefault="002F304E">
      <w:pPr>
        <w:spacing w:line="360" w:lineRule="auto"/>
        <w:jc w:val="both"/>
        <w:rPr>
          <w:rFonts w:ascii="Century Gothic" w:eastAsia="Century Gothic" w:hAnsi="Century Gothic" w:cs="Century Gothic"/>
          <w:b/>
          <w:sz w:val="22"/>
          <w:szCs w:val="22"/>
        </w:rPr>
      </w:pPr>
    </w:p>
    <w:p w14:paraId="57DFA05E" w14:textId="77777777" w:rsidR="002F304E" w:rsidRDefault="00000000">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Grading Policy</w:t>
      </w:r>
    </w:p>
    <w:p w14:paraId="39182A10" w14:textId="77777777" w:rsidR="002F304E" w:rsidRDefault="00000000">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Kindergarten-5th </w:t>
      </w:r>
    </w:p>
    <w:p w14:paraId="6F128193"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HISD Board Policy EIA (LOCAL) provides that “the Superintendent or designee shall ensure that each campus or instructional level develops guidelines for teachers to follow in determining grades for students.  These guidelines shall ensure that grading reflects student achievement and that a sufficient number of grades are taken to support the average grade assigned.  Guidelines for grading shall be clearly communicated to students and parents.”</w:t>
      </w:r>
    </w:p>
    <w:p w14:paraId="3401D578" w14:textId="77777777" w:rsidR="002F304E" w:rsidRDefault="002F304E">
      <w:pPr>
        <w:jc w:val="both"/>
        <w:rPr>
          <w:rFonts w:ascii="Century Gothic" w:eastAsia="Century Gothic" w:hAnsi="Century Gothic" w:cs="Century Gothic"/>
          <w:sz w:val="22"/>
          <w:szCs w:val="22"/>
        </w:rPr>
      </w:pPr>
    </w:p>
    <w:p w14:paraId="45673A2E"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Grades become part of a child’s permanent record.  Tangible evidence to support grading is essential.  All teachers are expected to follow this grading policy. Some items that our teachers may take grades on can include:</w:t>
      </w:r>
    </w:p>
    <w:p w14:paraId="242FCB88" w14:textId="77777777" w:rsidR="002F304E" w:rsidRDefault="002F304E">
      <w:pPr>
        <w:jc w:val="both"/>
        <w:rPr>
          <w:rFonts w:ascii="Century Gothic" w:eastAsia="Century Gothic" w:hAnsi="Century Gothic" w:cs="Century Gothic"/>
          <w:b/>
          <w:sz w:val="22"/>
          <w:szCs w:val="22"/>
        </w:rPr>
      </w:pPr>
    </w:p>
    <w:p w14:paraId="589FEB8F" w14:textId="77777777" w:rsidR="002F304E" w:rsidRDefault="00000000">
      <w:pPr>
        <w:ind w:left="1440"/>
        <w:rPr>
          <w:rFonts w:ascii="Century Gothic" w:eastAsia="Century Gothic" w:hAnsi="Century Gothic" w:cs="Century Gothic"/>
          <w:b/>
          <w:sz w:val="22"/>
          <w:szCs w:val="22"/>
        </w:rPr>
      </w:pPr>
      <w:r>
        <w:rPr>
          <w:rFonts w:ascii="Century Gothic" w:eastAsia="Century Gothic" w:hAnsi="Century Gothic" w:cs="Century Gothic"/>
          <w:b/>
          <w:sz w:val="22"/>
          <w:szCs w:val="22"/>
        </w:rPr>
        <w:t>Classwork</w:t>
      </w:r>
    </w:p>
    <w:p w14:paraId="0A1CADE9" w14:textId="77777777" w:rsidR="002F304E" w:rsidRDefault="00000000">
      <w:pPr>
        <w:numPr>
          <w:ilvl w:val="0"/>
          <w:numId w:val="9"/>
        </w:numPr>
        <w:ind w:left="2160"/>
        <w:rPr>
          <w:rFonts w:ascii="Century Gothic" w:eastAsia="Century Gothic" w:hAnsi="Century Gothic" w:cs="Century Gothic"/>
          <w:sz w:val="22"/>
          <w:szCs w:val="22"/>
        </w:rPr>
      </w:pPr>
      <w:r>
        <w:rPr>
          <w:rFonts w:ascii="Century Gothic" w:eastAsia="Century Gothic" w:hAnsi="Century Gothic" w:cs="Century Gothic"/>
          <w:sz w:val="22"/>
          <w:szCs w:val="22"/>
        </w:rPr>
        <w:t>Interactive journals</w:t>
      </w:r>
    </w:p>
    <w:p w14:paraId="094878C6" w14:textId="77777777" w:rsidR="002F304E" w:rsidRDefault="00000000">
      <w:pPr>
        <w:numPr>
          <w:ilvl w:val="0"/>
          <w:numId w:val="9"/>
        </w:numPr>
        <w:ind w:left="2160"/>
        <w:rPr>
          <w:rFonts w:ascii="Century Gothic" w:eastAsia="Century Gothic" w:hAnsi="Century Gothic" w:cs="Century Gothic"/>
          <w:sz w:val="22"/>
          <w:szCs w:val="22"/>
        </w:rPr>
      </w:pPr>
      <w:r>
        <w:rPr>
          <w:rFonts w:ascii="Century Gothic" w:eastAsia="Century Gothic" w:hAnsi="Century Gothic" w:cs="Century Gothic"/>
          <w:sz w:val="22"/>
          <w:szCs w:val="22"/>
        </w:rPr>
        <w:t>Independent practice</w:t>
      </w:r>
    </w:p>
    <w:p w14:paraId="3C4DEF17" w14:textId="77777777" w:rsidR="002F304E" w:rsidRDefault="00000000">
      <w:pPr>
        <w:numPr>
          <w:ilvl w:val="0"/>
          <w:numId w:val="9"/>
        </w:numPr>
        <w:ind w:left="21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Workstation products </w:t>
      </w:r>
    </w:p>
    <w:p w14:paraId="14DA10D0" w14:textId="77777777" w:rsidR="002F304E" w:rsidRDefault="00000000">
      <w:pPr>
        <w:numPr>
          <w:ilvl w:val="0"/>
          <w:numId w:val="9"/>
        </w:numPr>
        <w:ind w:left="2160"/>
        <w:rPr>
          <w:rFonts w:ascii="Century Gothic" w:eastAsia="Century Gothic" w:hAnsi="Century Gothic" w:cs="Century Gothic"/>
          <w:sz w:val="22"/>
          <w:szCs w:val="22"/>
        </w:rPr>
      </w:pPr>
      <w:r>
        <w:rPr>
          <w:rFonts w:ascii="Century Gothic" w:eastAsia="Century Gothic" w:hAnsi="Century Gothic" w:cs="Century Gothic"/>
          <w:sz w:val="22"/>
          <w:szCs w:val="22"/>
        </w:rPr>
        <w:t>Graphic organizers</w:t>
      </w:r>
    </w:p>
    <w:p w14:paraId="0CC3ABAB" w14:textId="77777777" w:rsidR="002F304E" w:rsidRDefault="00000000">
      <w:pPr>
        <w:numPr>
          <w:ilvl w:val="0"/>
          <w:numId w:val="9"/>
        </w:numPr>
        <w:ind w:left="2160"/>
        <w:rPr>
          <w:rFonts w:ascii="Century Gothic" w:eastAsia="Century Gothic" w:hAnsi="Century Gothic" w:cs="Century Gothic"/>
          <w:sz w:val="22"/>
          <w:szCs w:val="22"/>
        </w:rPr>
      </w:pPr>
      <w:r>
        <w:rPr>
          <w:rFonts w:ascii="Century Gothic" w:eastAsia="Century Gothic" w:hAnsi="Century Gothic" w:cs="Century Gothic"/>
          <w:sz w:val="22"/>
          <w:szCs w:val="22"/>
        </w:rPr>
        <w:t>Writing assignment or sample</w:t>
      </w:r>
    </w:p>
    <w:p w14:paraId="499D8A20" w14:textId="77777777" w:rsidR="002F304E" w:rsidRDefault="00000000">
      <w:pPr>
        <w:ind w:left="1440"/>
        <w:rPr>
          <w:rFonts w:ascii="Century Gothic" w:eastAsia="Century Gothic" w:hAnsi="Century Gothic" w:cs="Century Gothic"/>
          <w:b/>
          <w:sz w:val="22"/>
          <w:szCs w:val="22"/>
        </w:rPr>
      </w:pPr>
      <w:r>
        <w:rPr>
          <w:rFonts w:ascii="Century Gothic" w:eastAsia="Century Gothic" w:hAnsi="Century Gothic" w:cs="Century Gothic"/>
          <w:b/>
          <w:sz w:val="22"/>
          <w:szCs w:val="22"/>
        </w:rPr>
        <w:t>Tests and Projects</w:t>
      </w:r>
    </w:p>
    <w:p w14:paraId="3BC8C0A5" w14:textId="77777777" w:rsidR="002F304E" w:rsidRDefault="00000000">
      <w:pPr>
        <w:numPr>
          <w:ilvl w:val="0"/>
          <w:numId w:val="3"/>
        </w:numPr>
        <w:ind w:left="2160"/>
        <w:rPr>
          <w:rFonts w:ascii="Century Gothic" w:eastAsia="Century Gothic" w:hAnsi="Century Gothic" w:cs="Century Gothic"/>
          <w:sz w:val="22"/>
          <w:szCs w:val="22"/>
        </w:rPr>
      </w:pPr>
      <w:r>
        <w:rPr>
          <w:rFonts w:ascii="Century Gothic" w:eastAsia="Century Gothic" w:hAnsi="Century Gothic" w:cs="Century Gothic"/>
          <w:sz w:val="22"/>
          <w:szCs w:val="22"/>
        </w:rPr>
        <w:t>Spelling test</w:t>
      </w:r>
    </w:p>
    <w:p w14:paraId="1F935DAC" w14:textId="77777777" w:rsidR="002F304E" w:rsidRDefault="00000000">
      <w:pPr>
        <w:numPr>
          <w:ilvl w:val="0"/>
          <w:numId w:val="3"/>
        </w:numPr>
        <w:ind w:left="2160"/>
        <w:rPr>
          <w:rFonts w:ascii="Century Gothic" w:eastAsia="Century Gothic" w:hAnsi="Century Gothic" w:cs="Century Gothic"/>
          <w:sz w:val="22"/>
          <w:szCs w:val="22"/>
        </w:rPr>
      </w:pPr>
      <w:r>
        <w:rPr>
          <w:rFonts w:ascii="Century Gothic" w:eastAsia="Century Gothic" w:hAnsi="Century Gothic" w:cs="Century Gothic"/>
          <w:sz w:val="22"/>
          <w:szCs w:val="22"/>
        </w:rPr>
        <w:t>Weekly math test</w:t>
      </w:r>
    </w:p>
    <w:p w14:paraId="737D6041" w14:textId="77777777" w:rsidR="002F304E" w:rsidRDefault="00000000">
      <w:pPr>
        <w:numPr>
          <w:ilvl w:val="0"/>
          <w:numId w:val="3"/>
        </w:numPr>
        <w:ind w:left="2160"/>
        <w:rPr>
          <w:rFonts w:ascii="Century Gothic" w:eastAsia="Century Gothic" w:hAnsi="Century Gothic" w:cs="Century Gothic"/>
          <w:sz w:val="22"/>
          <w:szCs w:val="22"/>
        </w:rPr>
      </w:pPr>
      <w:r>
        <w:rPr>
          <w:rFonts w:ascii="Century Gothic" w:eastAsia="Century Gothic" w:hAnsi="Century Gothic" w:cs="Century Gothic"/>
          <w:sz w:val="22"/>
          <w:szCs w:val="22"/>
        </w:rPr>
        <w:t>Unit test</w:t>
      </w:r>
    </w:p>
    <w:p w14:paraId="2BE29679" w14:textId="77777777" w:rsidR="002F304E" w:rsidRDefault="00000000">
      <w:pPr>
        <w:numPr>
          <w:ilvl w:val="0"/>
          <w:numId w:val="3"/>
        </w:numPr>
        <w:ind w:left="2160"/>
        <w:rPr>
          <w:rFonts w:ascii="Century Gothic" w:eastAsia="Century Gothic" w:hAnsi="Century Gothic" w:cs="Century Gothic"/>
          <w:sz w:val="22"/>
          <w:szCs w:val="22"/>
        </w:rPr>
      </w:pPr>
      <w:r>
        <w:rPr>
          <w:rFonts w:ascii="Century Gothic" w:eastAsia="Century Gothic" w:hAnsi="Century Gothic" w:cs="Century Gothic"/>
          <w:sz w:val="22"/>
          <w:szCs w:val="22"/>
        </w:rPr>
        <w:t>Weekly ELA/Reading test</w:t>
      </w:r>
    </w:p>
    <w:p w14:paraId="2EB37959" w14:textId="77777777" w:rsidR="002F304E" w:rsidRDefault="00000000">
      <w:pPr>
        <w:numPr>
          <w:ilvl w:val="0"/>
          <w:numId w:val="3"/>
        </w:numPr>
        <w:ind w:left="2160"/>
        <w:rPr>
          <w:rFonts w:ascii="Century Gothic" w:eastAsia="Century Gothic" w:hAnsi="Century Gothic" w:cs="Century Gothic"/>
          <w:sz w:val="22"/>
          <w:szCs w:val="22"/>
        </w:rPr>
      </w:pPr>
      <w:r>
        <w:rPr>
          <w:rFonts w:ascii="Century Gothic" w:eastAsia="Century Gothic" w:hAnsi="Century Gothic" w:cs="Century Gothic"/>
          <w:sz w:val="22"/>
          <w:szCs w:val="22"/>
        </w:rPr>
        <w:t>Project Product (Written Component)</w:t>
      </w:r>
    </w:p>
    <w:p w14:paraId="3643198F" w14:textId="77777777" w:rsidR="002F304E" w:rsidRDefault="00000000">
      <w:pPr>
        <w:ind w:left="1440"/>
        <w:rPr>
          <w:rFonts w:ascii="Century Gothic" w:eastAsia="Century Gothic" w:hAnsi="Century Gothic" w:cs="Century Gothic"/>
          <w:b/>
          <w:sz w:val="22"/>
          <w:szCs w:val="22"/>
        </w:rPr>
      </w:pPr>
      <w:r>
        <w:rPr>
          <w:rFonts w:ascii="Century Gothic" w:eastAsia="Century Gothic" w:hAnsi="Century Gothic" w:cs="Century Gothic"/>
          <w:b/>
          <w:sz w:val="22"/>
          <w:szCs w:val="22"/>
        </w:rPr>
        <w:t>Quizzes and Exit Tickets</w:t>
      </w:r>
    </w:p>
    <w:p w14:paraId="47384EB4" w14:textId="77777777" w:rsidR="002F304E" w:rsidRDefault="00000000">
      <w:pPr>
        <w:numPr>
          <w:ilvl w:val="0"/>
          <w:numId w:val="10"/>
        </w:numPr>
        <w:ind w:left="2160"/>
        <w:rPr>
          <w:rFonts w:ascii="Century Gothic" w:eastAsia="Century Gothic" w:hAnsi="Century Gothic" w:cs="Century Gothic"/>
          <w:sz w:val="22"/>
          <w:szCs w:val="22"/>
        </w:rPr>
      </w:pPr>
      <w:r>
        <w:rPr>
          <w:rFonts w:ascii="Century Gothic" w:eastAsia="Century Gothic" w:hAnsi="Century Gothic" w:cs="Century Gothic"/>
          <w:sz w:val="22"/>
          <w:szCs w:val="22"/>
        </w:rPr>
        <w:t>Math operation quiz</w:t>
      </w:r>
    </w:p>
    <w:p w14:paraId="56301B5E" w14:textId="77777777" w:rsidR="002F304E" w:rsidRDefault="00000000">
      <w:pPr>
        <w:numPr>
          <w:ilvl w:val="0"/>
          <w:numId w:val="10"/>
        </w:numPr>
        <w:ind w:left="2160"/>
        <w:rPr>
          <w:rFonts w:ascii="Century Gothic" w:eastAsia="Century Gothic" w:hAnsi="Century Gothic" w:cs="Century Gothic"/>
          <w:sz w:val="22"/>
          <w:szCs w:val="22"/>
        </w:rPr>
      </w:pPr>
      <w:r>
        <w:rPr>
          <w:rFonts w:ascii="Century Gothic" w:eastAsia="Century Gothic" w:hAnsi="Century Gothic" w:cs="Century Gothic"/>
          <w:sz w:val="22"/>
          <w:szCs w:val="22"/>
        </w:rPr>
        <w:t>Demonstration of Learning (DOL)</w:t>
      </w:r>
    </w:p>
    <w:p w14:paraId="0E96C609" w14:textId="77777777" w:rsidR="002F304E" w:rsidRDefault="00000000">
      <w:pPr>
        <w:numPr>
          <w:ilvl w:val="0"/>
          <w:numId w:val="10"/>
        </w:numPr>
        <w:ind w:left="2160"/>
        <w:rPr>
          <w:rFonts w:ascii="Century Gothic" w:eastAsia="Century Gothic" w:hAnsi="Century Gothic" w:cs="Century Gothic"/>
          <w:sz w:val="22"/>
          <w:szCs w:val="22"/>
        </w:rPr>
      </w:pPr>
      <w:r>
        <w:rPr>
          <w:rFonts w:ascii="Century Gothic" w:eastAsia="Century Gothic" w:hAnsi="Century Gothic" w:cs="Century Gothic"/>
          <w:sz w:val="22"/>
          <w:szCs w:val="22"/>
        </w:rPr>
        <w:t>Comprehension skill assessment</w:t>
      </w:r>
    </w:p>
    <w:p w14:paraId="4937F56D" w14:textId="77777777" w:rsidR="002F304E" w:rsidRDefault="00000000">
      <w:pPr>
        <w:numPr>
          <w:ilvl w:val="0"/>
          <w:numId w:val="10"/>
        </w:numPr>
        <w:ind w:left="2160"/>
        <w:rPr>
          <w:rFonts w:ascii="Century Gothic" w:eastAsia="Century Gothic" w:hAnsi="Century Gothic" w:cs="Century Gothic"/>
          <w:sz w:val="22"/>
          <w:szCs w:val="22"/>
        </w:rPr>
      </w:pPr>
      <w:r>
        <w:rPr>
          <w:rFonts w:ascii="Century Gothic" w:eastAsia="Century Gothic" w:hAnsi="Century Gothic" w:cs="Century Gothic"/>
          <w:sz w:val="22"/>
          <w:szCs w:val="22"/>
        </w:rPr>
        <w:t>Language arts skill assessment</w:t>
      </w:r>
    </w:p>
    <w:p w14:paraId="02CF2C3F" w14:textId="77777777" w:rsidR="002F304E" w:rsidRDefault="002F304E">
      <w:pPr>
        <w:rPr>
          <w:rFonts w:ascii="Century Gothic" w:eastAsia="Century Gothic" w:hAnsi="Century Gothic" w:cs="Century Gothic"/>
          <w:sz w:val="22"/>
          <w:szCs w:val="22"/>
        </w:rPr>
      </w:pPr>
    </w:p>
    <w:p w14:paraId="60E1119A" w14:textId="77777777" w:rsidR="002F304E"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The expectation is that each teacher will input the following EACH week:</w:t>
      </w:r>
    </w:p>
    <w:p w14:paraId="356D1AF0" w14:textId="77777777" w:rsidR="002F304E" w:rsidRDefault="00000000">
      <w:pPr>
        <w:numPr>
          <w:ilvl w:val="0"/>
          <w:numId w:val="27"/>
        </w:numPr>
        <w:rPr>
          <w:rFonts w:ascii="Century Gothic" w:eastAsia="Century Gothic" w:hAnsi="Century Gothic" w:cs="Century Gothic"/>
          <w:sz w:val="22"/>
          <w:szCs w:val="22"/>
        </w:rPr>
      </w:pPr>
      <w:r>
        <w:rPr>
          <w:rFonts w:ascii="Century Gothic" w:eastAsia="Century Gothic" w:hAnsi="Century Gothic" w:cs="Century Gothic"/>
          <w:sz w:val="22"/>
          <w:szCs w:val="22"/>
        </w:rPr>
        <w:t>Reading/ELA – 2 grades (any combination)</w:t>
      </w:r>
    </w:p>
    <w:p w14:paraId="35AF3970" w14:textId="77777777" w:rsidR="002F304E" w:rsidRDefault="00000000">
      <w:pPr>
        <w:numPr>
          <w:ilvl w:val="0"/>
          <w:numId w:val="27"/>
        </w:numPr>
        <w:rPr>
          <w:rFonts w:ascii="Century Gothic" w:eastAsia="Century Gothic" w:hAnsi="Century Gothic" w:cs="Century Gothic"/>
          <w:sz w:val="22"/>
          <w:szCs w:val="22"/>
        </w:rPr>
      </w:pPr>
      <w:r>
        <w:rPr>
          <w:rFonts w:ascii="Century Gothic" w:eastAsia="Century Gothic" w:hAnsi="Century Gothic" w:cs="Century Gothic"/>
          <w:sz w:val="22"/>
          <w:szCs w:val="22"/>
        </w:rPr>
        <w:t>Math – 2 grades</w:t>
      </w:r>
      <w:r>
        <w:rPr>
          <w:rFonts w:ascii="Century Gothic" w:eastAsia="Century Gothic" w:hAnsi="Century Gothic" w:cs="Century Gothic"/>
          <w:sz w:val="22"/>
          <w:szCs w:val="22"/>
        </w:rPr>
        <w:tab/>
      </w:r>
    </w:p>
    <w:p w14:paraId="1E3B45C5" w14:textId="77777777" w:rsidR="002F304E" w:rsidRDefault="00000000">
      <w:pPr>
        <w:numPr>
          <w:ilvl w:val="0"/>
          <w:numId w:val="27"/>
        </w:numPr>
        <w:rPr>
          <w:rFonts w:ascii="Century Gothic" w:eastAsia="Century Gothic" w:hAnsi="Century Gothic" w:cs="Century Gothic"/>
          <w:sz w:val="22"/>
          <w:szCs w:val="22"/>
        </w:rPr>
      </w:pPr>
      <w:r>
        <w:rPr>
          <w:rFonts w:ascii="Century Gothic" w:eastAsia="Century Gothic" w:hAnsi="Century Gothic" w:cs="Century Gothic"/>
          <w:sz w:val="22"/>
          <w:szCs w:val="22"/>
        </w:rPr>
        <w:t>Science OR Social Studies – 1 grade</w:t>
      </w:r>
    </w:p>
    <w:p w14:paraId="62F0665D" w14:textId="77777777" w:rsidR="002F304E" w:rsidRDefault="00000000">
      <w:pPr>
        <w:numPr>
          <w:ilvl w:val="0"/>
          <w:numId w:val="27"/>
        </w:num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Retakes are provided for tests ONLY. The highest a student can receive after a retake is a 70%. </w:t>
      </w:r>
    </w:p>
    <w:p w14:paraId="3B93E8C9" w14:textId="77777777" w:rsidR="002F304E" w:rsidRDefault="002F304E">
      <w:pPr>
        <w:spacing w:line="360" w:lineRule="auto"/>
        <w:rPr>
          <w:rFonts w:ascii="Century Gothic" w:eastAsia="Century Gothic" w:hAnsi="Century Gothic" w:cs="Century Gothic"/>
          <w:sz w:val="22"/>
          <w:szCs w:val="22"/>
        </w:rPr>
      </w:pPr>
    </w:p>
    <w:p w14:paraId="3456292F" w14:textId="77777777" w:rsidR="002F304E"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Grade Reporting</w:t>
      </w:r>
    </w:p>
    <w:p w14:paraId="6876B275"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Students will receive report cards at the end of each 6-week grading cycle.  Report cards must be signed by the parents and returned.  If a student receives a grade below a “70” or an “N,” “P,” or “U” in any subject on the report card, the parents will be notified of the need for a conference with the teacher who issued the failing grade.  All conferences must be documented by the teacher.</w:t>
      </w:r>
    </w:p>
    <w:p w14:paraId="2CA93029" w14:textId="77777777" w:rsidR="002F304E" w:rsidRDefault="00000000">
      <w:pPr>
        <w:numPr>
          <w:ilvl w:val="0"/>
          <w:numId w:val="19"/>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At the end of the first 3 weeks of a grading period, the teachers will send progress reports home to every child in 1</w:t>
      </w:r>
      <w:r>
        <w:rPr>
          <w:rFonts w:ascii="Century Gothic" w:eastAsia="Century Gothic" w:hAnsi="Century Gothic" w:cs="Century Gothic"/>
          <w:sz w:val="22"/>
          <w:szCs w:val="22"/>
          <w:vertAlign w:val="superscript"/>
        </w:rPr>
        <w:t>st</w:t>
      </w:r>
      <w:r>
        <w:rPr>
          <w:rFonts w:ascii="Century Gothic" w:eastAsia="Century Gothic" w:hAnsi="Century Gothic" w:cs="Century Gothic"/>
          <w:sz w:val="22"/>
          <w:szCs w:val="22"/>
        </w:rPr>
        <w:t xml:space="preserve"> through 5</w:t>
      </w:r>
      <w:r>
        <w:rPr>
          <w:rFonts w:ascii="Century Gothic" w:eastAsia="Century Gothic" w:hAnsi="Century Gothic" w:cs="Century Gothic"/>
          <w:sz w:val="22"/>
          <w:szCs w:val="22"/>
          <w:vertAlign w:val="superscript"/>
        </w:rPr>
        <w:t>th</w:t>
      </w:r>
      <w:r>
        <w:rPr>
          <w:rFonts w:ascii="Century Gothic" w:eastAsia="Century Gothic" w:hAnsi="Century Gothic" w:cs="Century Gothic"/>
          <w:sz w:val="22"/>
          <w:szCs w:val="22"/>
        </w:rPr>
        <w:t xml:space="preserve"> grade.</w:t>
      </w:r>
    </w:p>
    <w:p w14:paraId="71A95FD2" w14:textId="77777777" w:rsidR="002F304E" w:rsidRDefault="00000000">
      <w:pPr>
        <w:numPr>
          <w:ilvl w:val="0"/>
          <w:numId w:val="19"/>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A classroom teacher shall be required to assign a grade that reflects the student’s mastery of an assignment which is linked to a learning objective as defined by the TEKS.</w:t>
      </w:r>
    </w:p>
    <w:p w14:paraId="09CDEDB5" w14:textId="77777777" w:rsidR="002F304E" w:rsidRDefault="00000000">
      <w:pPr>
        <w:numPr>
          <w:ilvl w:val="0"/>
          <w:numId w:val="19"/>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A classroom teacher shall not be required to assign a minimum grade for an assignment without regard to the student’s quality of work.</w:t>
      </w:r>
    </w:p>
    <w:p w14:paraId="3C24FA51" w14:textId="77777777" w:rsidR="002F304E" w:rsidRDefault="00000000">
      <w:pPr>
        <w:numPr>
          <w:ilvl w:val="0"/>
          <w:numId w:val="19"/>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Summative assessments receiving a failing grade must be retaken.</w:t>
      </w:r>
      <w:r>
        <w:rPr>
          <w:rFonts w:ascii="Century Gothic" w:eastAsia="Century Gothic" w:hAnsi="Century Gothic" w:cs="Century Gothic"/>
          <w:b/>
          <w:sz w:val="22"/>
          <w:szCs w:val="22"/>
        </w:rPr>
        <w:t xml:space="preserve">  </w:t>
      </w:r>
    </w:p>
    <w:p w14:paraId="71A3CCCA" w14:textId="77777777" w:rsidR="002F304E" w:rsidRDefault="00000000">
      <w:pPr>
        <w:numPr>
          <w:ilvl w:val="0"/>
          <w:numId w:val="19"/>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a student’s grade drops to a failing overall average between the cycle’s progress report date and report card date, parents will be notified. </w:t>
      </w:r>
    </w:p>
    <w:p w14:paraId="33F459A5" w14:textId="77777777" w:rsidR="002F304E" w:rsidRDefault="00000000">
      <w:pPr>
        <w:numPr>
          <w:ilvl w:val="0"/>
          <w:numId w:val="19"/>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teacher will keep an accurate gradebook each 6-week grading period on Power School.</w:t>
      </w:r>
    </w:p>
    <w:p w14:paraId="401FD6F3" w14:textId="77777777" w:rsidR="002F304E" w:rsidRDefault="00000000">
      <w:pPr>
        <w:numPr>
          <w:ilvl w:val="0"/>
          <w:numId w:val="19"/>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Teachers will post grades on Power School each week.  All grades must be posted as soon as practical, but no later than 1 calendar week from the date of the assignment.  All grades for the grading period will be posted before the cycle ends.</w:t>
      </w:r>
    </w:p>
    <w:p w14:paraId="2085F11C" w14:textId="77777777" w:rsidR="002F304E" w:rsidRDefault="002F304E">
      <w:pPr>
        <w:spacing w:line="360" w:lineRule="auto"/>
        <w:jc w:val="both"/>
        <w:rPr>
          <w:rFonts w:ascii="Century Gothic" w:eastAsia="Century Gothic" w:hAnsi="Century Gothic" w:cs="Century Gothic"/>
          <w:b/>
          <w:sz w:val="22"/>
          <w:szCs w:val="22"/>
        </w:rPr>
      </w:pPr>
    </w:p>
    <w:p w14:paraId="4D7F87ED" w14:textId="77777777" w:rsidR="002F304E" w:rsidRDefault="00000000">
      <w:pPr>
        <w:spacing w:line="360" w:lineRule="auto"/>
        <w:jc w:val="both"/>
        <w:rPr>
          <w:rFonts w:ascii="Century Gothic" w:eastAsia="Century Gothic" w:hAnsi="Century Gothic" w:cs="Century Gothic"/>
          <w:b/>
          <w:sz w:val="22"/>
          <w:szCs w:val="22"/>
        </w:rPr>
      </w:pPr>
      <w:r>
        <w:br w:type="page"/>
      </w:r>
      <w:r>
        <w:rPr>
          <w:rFonts w:ascii="Century Gothic" w:eastAsia="Century Gothic" w:hAnsi="Century Gothic" w:cs="Century Gothic"/>
          <w:b/>
          <w:sz w:val="22"/>
          <w:szCs w:val="22"/>
        </w:rPr>
        <w:t>Grading System</w:t>
      </w:r>
    </w:p>
    <w:p w14:paraId="308E7740" w14:textId="77777777" w:rsidR="002F304E" w:rsidRDefault="002F304E">
      <w:pPr>
        <w:jc w:val="both"/>
        <w:rPr>
          <w:rFonts w:ascii="Century Gothic" w:eastAsia="Century Gothic" w:hAnsi="Century Gothic" w:cs="Century Gothic"/>
          <w:b/>
          <w:sz w:val="22"/>
          <w:szCs w:val="22"/>
        </w:rPr>
      </w:pPr>
    </w:p>
    <w:p w14:paraId="64819828" w14:textId="77777777" w:rsidR="002F304E" w:rsidRDefault="00000000">
      <w:pPr>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Criteria for Grading Academic Subjects (Grades K-5) </w:t>
      </w:r>
    </w:p>
    <w:p w14:paraId="5AB7226D" w14:textId="77777777" w:rsidR="002F304E" w:rsidRDefault="00000000">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Excellent</w:t>
      </w:r>
      <w:r>
        <w:rPr>
          <w:rFonts w:ascii="Century Gothic" w:eastAsia="Century Gothic" w:hAnsi="Century Gothic" w:cs="Century Gothic"/>
          <w:sz w:val="22"/>
          <w:szCs w:val="22"/>
        </w:rPr>
        <w:tab/>
      </w:r>
      <w:r>
        <w:rPr>
          <w:rFonts w:ascii="Century Gothic" w:eastAsia="Century Gothic" w:hAnsi="Century Gothic" w:cs="Century Gothic"/>
          <w:sz w:val="22"/>
          <w:szCs w:val="22"/>
        </w:rPr>
        <w:tab/>
        <w:t>90-100</w:t>
      </w:r>
      <w:r>
        <w:rPr>
          <w:rFonts w:ascii="Century Gothic" w:eastAsia="Century Gothic" w:hAnsi="Century Gothic" w:cs="Century Gothic"/>
          <w:sz w:val="22"/>
          <w:szCs w:val="22"/>
        </w:rPr>
        <w:tab/>
        <w:t>(A)</w:t>
      </w:r>
    </w:p>
    <w:p w14:paraId="3EB09F04" w14:textId="77777777" w:rsidR="002F304E" w:rsidRDefault="00000000">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Good</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80-89</w:t>
      </w:r>
      <w:r>
        <w:rPr>
          <w:rFonts w:ascii="Century Gothic" w:eastAsia="Century Gothic" w:hAnsi="Century Gothic" w:cs="Century Gothic"/>
          <w:sz w:val="22"/>
          <w:szCs w:val="22"/>
        </w:rPr>
        <w:tab/>
        <w:t>(B)</w:t>
      </w:r>
    </w:p>
    <w:p w14:paraId="18D13A1E" w14:textId="77777777" w:rsidR="002F304E" w:rsidRDefault="00000000">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Satisfactory</w:t>
      </w:r>
      <w:r>
        <w:rPr>
          <w:rFonts w:ascii="Century Gothic" w:eastAsia="Century Gothic" w:hAnsi="Century Gothic" w:cs="Century Gothic"/>
          <w:sz w:val="22"/>
          <w:szCs w:val="22"/>
        </w:rPr>
        <w:tab/>
      </w:r>
      <w:r>
        <w:rPr>
          <w:rFonts w:ascii="Century Gothic" w:eastAsia="Century Gothic" w:hAnsi="Century Gothic" w:cs="Century Gothic"/>
          <w:sz w:val="22"/>
          <w:szCs w:val="22"/>
        </w:rPr>
        <w:tab/>
        <w:t>75-79</w:t>
      </w:r>
      <w:r>
        <w:rPr>
          <w:rFonts w:ascii="Century Gothic" w:eastAsia="Century Gothic" w:hAnsi="Century Gothic" w:cs="Century Gothic"/>
          <w:sz w:val="22"/>
          <w:szCs w:val="22"/>
        </w:rPr>
        <w:tab/>
        <w:t>(C)</w:t>
      </w:r>
    </w:p>
    <w:p w14:paraId="2DAF4653" w14:textId="77777777" w:rsidR="002F304E" w:rsidRDefault="00000000">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Passing</w:t>
      </w:r>
      <w:r>
        <w:rPr>
          <w:rFonts w:ascii="Century Gothic" w:eastAsia="Century Gothic" w:hAnsi="Century Gothic" w:cs="Century Gothic"/>
          <w:sz w:val="22"/>
          <w:szCs w:val="22"/>
        </w:rPr>
        <w:tab/>
        <w:t xml:space="preserve">            70-74 </w:t>
      </w:r>
      <w:r>
        <w:rPr>
          <w:rFonts w:ascii="Century Gothic" w:eastAsia="Century Gothic" w:hAnsi="Century Gothic" w:cs="Century Gothic"/>
          <w:sz w:val="22"/>
          <w:szCs w:val="22"/>
        </w:rPr>
        <w:tab/>
        <w:t>(D)</w:t>
      </w:r>
    </w:p>
    <w:p w14:paraId="3829A52F" w14:textId="77777777" w:rsidR="002F304E" w:rsidRDefault="00000000">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Failing </w:t>
      </w:r>
      <w:r>
        <w:rPr>
          <w:rFonts w:ascii="Century Gothic" w:eastAsia="Century Gothic" w:hAnsi="Century Gothic" w:cs="Century Gothic"/>
          <w:sz w:val="22"/>
          <w:szCs w:val="22"/>
        </w:rPr>
        <w:tab/>
      </w:r>
      <w:r>
        <w:rPr>
          <w:rFonts w:ascii="Century Gothic" w:eastAsia="Century Gothic" w:hAnsi="Century Gothic" w:cs="Century Gothic"/>
          <w:sz w:val="22"/>
          <w:szCs w:val="22"/>
        </w:rPr>
        <w:tab/>
        <w:t>50-69</w:t>
      </w:r>
      <w:r>
        <w:rPr>
          <w:rFonts w:ascii="Century Gothic" w:eastAsia="Century Gothic" w:hAnsi="Century Gothic" w:cs="Century Gothic"/>
          <w:sz w:val="22"/>
          <w:szCs w:val="22"/>
        </w:rPr>
        <w:tab/>
        <w:t>(F)</w:t>
      </w:r>
    </w:p>
    <w:p w14:paraId="30B2DD68"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lowest numerical score that will be reported on a report card or in the grade book will be a “50.”</w:t>
      </w:r>
    </w:p>
    <w:p w14:paraId="58E4B6BF" w14:textId="77777777" w:rsidR="002F304E" w:rsidRDefault="002F304E">
      <w:pPr>
        <w:rPr>
          <w:rFonts w:ascii="Century Gothic" w:eastAsia="Century Gothic" w:hAnsi="Century Gothic" w:cs="Century Gothic"/>
          <w:b/>
          <w:sz w:val="22"/>
          <w:szCs w:val="22"/>
        </w:rPr>
      </w:pPr>
    </w:p>
    <w:p w14:paraId="5943A0AA" w14:textId="77777777" w:rsidR="002F304E" w:rsidRDefault="00000000">
      <w:pPr>
        <w:spacing w:line="360" w:lineRule="auto"/>
        <w:rPr>
          <w:rFonts w:ascii="Century Gothic" w:eastAsia="Century Gothic" w:hAnsi="Century Gothic" w:cs="Century Gothic"/>
          <w:b/>
          <w:sz w:val="22"/>
          <w:szCs w:val="22"/>
        </w:rPr>
      </w:pPr>
      <w:r>
        <w:rPr>
          <w:rFonts w:ascii="Century Gothic" w:eastAsia="Century Gothic" w:hAnsi="Century Gothic" w:cs="Century Gothic"/>
          <w:b/>
          <w:sz w:val="22"/>
          <w:szCs w:val="22"/>
        </w:rPr>
        <w:t>Criteria for Grading Conduct</w:t>
      </w:r>
    </w:p>
    <w:p w14:paraId="12778D73" w14:textId="77777777" w:rsidR="002F304E" w:rsidRDefault="00000000">
      <w:p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E</w:t>
      </w:r>
      <w:r>
        <w:rPr>
          <w:rFonts w:ascii="Century Gothic" w:eastAsia="Century Gothic" w:hAnsi="Century Gothic" w:cs="Century Gothic"/>
          <w:sz w:val="22"/>
          <w:szCs w:val="22"/>
        </w:rPr>
        <w:tab/>
        <w:t>Excellent quality of behavior</w:t>
      </w:r>
    </w:p>
    <w:p w14:paraId="0F7A39A4" w14:textId="77777777" w:rsidR="002F304E" w:rsidRDefault="00000000">
      <w:p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S</w:t>
      </w:r>
      <w:r>
        <w:rPr>
          <w:rFonts w:ascii="Century Gothic" w:eastAsia="Century Gothic" w:hAnsi="Century Gothic" w:cs="Century Gothic"/>
          <w:sz w:val="22"/>
          <w:szCs w:val="22"/>
        </w:rPr>
        <w:tab/>
        <w:t>Satisfactory quality of behavior</w:t>
      </w:r>
    </w:p>
    <w:p w14:paraId="5F01F948" w14:textId="77777777" w:rsidR="002F304E" w:rsidRDefault="00000000">
      <w:p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P</w:t>
      </w:r>
      <w:r>
        <w:rPr>
          <w:rFonts w:ascii="Century Gothic" w:eastAsia="Century Gothic" w:hAnsi="Century Gothic" w:cs="Century Gothic"/>
          <w:sz w:val="22"/>
          <w:szCs w:val="22"/>
        </w:rPr>
        <w:tab/>
        <w:t>Poor quality of behavior</w:t>
      </w:r>
    </w:p>
    <w:p w14:paraId="69C51B8A" w14:textId="77777777" w:rsidR="002F304E" w:rsidRDefault="00000000">
      <w:p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U</w:t>
      </w:r>
      <w:r>
        <w:rPr>
          <w:rFonts w:ascii="Century Gothic" w:eastAsia="Century Gothic" w:hAnsi="Century Gothic" w:cs="Century Gothic"/>
          <w:sz w:val="22"/>
          <w:szCs w:val="22"/>
        </w:rPr>
        <w:tab/>
        <w:t>Unsatisfactory quality of behavior</w:t>
      </w:r>
    </w:p>
    <w:p w14:paraId="49BE7BE9" w14:textId="77777777" w:rsidR="002F304E" w:rsidRDefault="002F304E">
      <w:pPr>
        <w:tabs>
          <w:tab w:val="left" w:pos="1620"/>
        </w:tabs>
        <w:jc w:val="both"/>
        <w:rPr>
          <w:rFonts w:ascii="Century Gothic" w:eastAsia="Century Gothic" w:hAnsi="Century Gothic" w:cs="Century Gothic"/>
          <w:sz w:val="22"/>
          <w:szCs w:val="22"/>
        </w:rPr>
      </w:pPr>
    </w:p>
    <w:p w14:paraId="2BA4805F" w14:textId="77777777" w:rsidR="002F304E" w:rsidRDefault="00000000">
      <w:p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Before a student can receive a “U” on the report card, a detailed discipline report must be submitted for administrative review.  This report must be signed by the principal and the teacher, stating specific incidents, dates, and documentation of parent contact.</w:t>
      </w:r>
    </w:p>
    <w:p w14:paraId="60DD9779" w14:textId="77777777" w:rsidR="002F304E" w:rsidRDefault="002F304E">
      <w:pPr>
        <w:tabs>
          <w:tab w:val="left" w:pos="1620"/>
        </w:tabs>
        <w:spacing w:line="360" w:lineRule="auto"/>
        <w:jc w:val="both"/>
        <w:rPr>
          <w:rFonts w:ascii="Century Gothic" w:eastAsia="Century Gothic" w:hAnsi="Century Gothic" w:cs="Century Gothic"/>
          <w:sz w:val="22"/>
          <w:szCs w:val="22"/>
        </w:rPr>
      </w:pPr>
    </w:p>
    <w:p w14:paraId="3008EA6E" w14:textId="77777777" w:rsidR="002F304E" w:rsidRDefault="00000000">
      <w:pPr>
        <w:tabs>
          <w:tab w:val="left" w:pos="1620"/>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Work Habits/Citizenship</w:t>
      </w:r>
    </w:p>
    <w:p w14:paraId="61163FE5" w14:textId="77777777" w:rsidR="002F304E" w:rsidRDefault="00000000">
      <w:p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If a student’s work habits are satisfactory, no marks will be given to a student.  However, if a student “needs improvement” in any of the citizenship areas, an “N” will be given to indicate there is a need for improvement.  Each student’s work habits are evaluated in the following areas as the end of each grading cycle:</w:t>
      </w:r>
    </w:p>
    <w:p w14:paraId="2D9E2E67" w14:textId="77777777" w:rsidR="002F304E" w:rsidRDefault="002F304E">
      <w:pPr>
        <w:tabs>
          <w:tab w:val="left" w:pos="1620"/>
        </w:tabs>
        <w:jc w:val="both"/>
        <w:rPr>
          <w:rFonts w:ascii="Century Gothic" w:eastAsia="Century Gothic" w:hAnsi="Century Gothic" w:cs="Century Gothic"/>
          <w:sz w:val="22"/>
          <w:szCs w:val="22"/>
        </w:rPr>
      </w:pPr>
    </w:p>
    <w:tbl>
      <w:tblPr>
        <w:tblStyle w:val="a0"/>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0"/>
        <w:gridCol w:w="4330"/>
      </w:tblGrid>
      <w:tr w:rsidR="002F304E" w14:paraId="37E0FBF6" w14:textId="77777777">
        <w:tc>
          <w:tcPr>
            <w:tcW w:w="4310" w:type="dxa"/>
            <w:shd w:val="clear" w:color="auto" w:fill="auto"/>
          </w:tcPr>
          <w:p w14:paraId="2866E2B6" w14:textId="77777777" w:rsidR="002F304E" w:rsidRDefault="00000000">
            <w:pPr>
              <w:numPr>
                <w:ilvl w:val="0"/>
                <w:numId w:val="8"/>
              </w:numPr>
              <w:tabs>
                <w:tab w:val="left" w:pos="1620"/>
              </w:tabs>
              <w:rPr>
                <w:rFonts w:ascii="Century Gothic" w:eastAsia="Century Gothic" w:hAnsi="Century Gothic" w:cs="Century Gothic"/>
                <w:sz w:val="22"/>
                <w:szCs w:val="22"/>
              </w:rPr>
            </w:pPr>
            <w:r>
              <w:rPr>
                <w:rFonts w:ascii="Century Gothic" w:eastAsia="Century Gothic" w:hAnsi="Century Gothic" w:cs="Century Gothic"/>
                <w:sz w:val="22"/>
                <w:szCs w:val="22"/>
              </w:rPr>
              <w:t>Effective use of time/material</w:t>
            </w:r>
          </w:p>
          <w:p w14:paraId="0E1429ED" w14:textId="77777777" w:rsidR="002F304E" w:rsidRDefault="00000000">
            <w:pPr>
              <w:numPr>
                <w:ilvl w:val="0"/>
                <w:numId w:val="8"/>
              </w:numPr>
              <w:tabs>
                <w:tab w:val="left" w:pos="1620"/>
              </w:tabs>
              <w:rPr>
                <w:rFonts w:ascii="Century Gothic" w:eastAsia="Century Gothic" w:hAnsi="Century Gothic" w:cs="Century Gothic"/>
                <w:sz w:val="22"/>
                <w:szCs w:val="22"/>
              </w:rPr>
            </w:pPr>
            <w:r>
              <w:rPr>
                <w:rFonts w:ascii="Century Gothic" w:eastAsia="Century Gothic" w:hAnsi="Century Gothic" w:cs="Century Gothic"/>
                <w:sz w:val="22"/>
                <w:szCs w:val="22"/>
              </w:rPr>
              <w:t>Follows classroom directions</w:t>
            </w:r>
          </w:p>
          <w:p w14:paraId="3699195A" w14:textId="77777777" w:rsidR="002F304E" w:rsidRDefault="00000000">
            <w:pPr>
              <w:numPr>
                <w:ilvl w:val="0"/>
                <w:numId w:val="8"/>
              </w:numPr>
              <w:tabs>
                <w:tab w:val="left" w:pos="1620"/>
              </w:tabs>
              <w:rPr>
                <w:rFonts w:ascii="Century Gothic" w:eastAsia="Century Gothic" w:hAnsi="Century Gothic" w:cs="Century Gothic"/>
                <w:sz w:val="22"/>
                <w:szCs w:val="22"/>
              </w:rPr>
            </w:pPr>
            <w:r>
              <w:rPr>
                <w:rFonts w:ascii="Century Gothic" w:eastAsia="Century Gothic" w:hAnsi="Century Gothic" w:cs="Century Gothic"/>
                <w:sz w:val="22"/>
                <w:szCs w:val="22"/>
              </w:rPr>
              <w:t>Class participation</w:t>
            </w:r>
          </w:p>
          <w:p w14:paraId="2A6E6AA3" w14:textId="77777777" w:rsidR="002F304E" w:rsidRDefault="00000000">
            <w:pPr>
              <w:numPr>
                <w:ilvl w:val="0"/>
                <w:numId w:val="8"/>
              </w:numPr>
              <w:tabs>
                <w:tab w:val="left" w:pos="1620"/>
              </w:tabs>
              <w:rPr>
                <w:rFonts w:ascii="Century Gothic" w:eastAsia="Century Gothic" w:hAnsi="Century Gothic" w:cs="Century Gothic"/>
                <w:sz w:val="22"/>
                <w:szCs w:val="22"/>
              </w:rPr>
            </w:pPr>
            <w:r>
              <w:rPr>
                <w:rFonts w:ascii="Century Gothic" w:eastAsia="Century Gothic" w:hAnsi="Century Gothic" w:cs="Century Gothic"/>
                <w:sz w:val="22"/>
                <w:szCs w:val="22"/>
              </w:rPr>
              <w:t>Completes homework</w:t>
            </w:r>
          </w:p>
        </w:tc>
        <w:tc>
          <w:tcPr>
            <w:tcW w:w="4330" w:type="dxa"/>
            <w:shd w:val="clear" w:color="auto" w:fill="auto"/>
          </w:tcPr>
          <w:p w14:paraId="68FDB9FE" w14:textId="77777777" w:rsidR="002F304E" w:rsidRDefault="00000000">
            <w:pPr>
              <w:numPr>
                <w:ilvl w:val="0"/>
                <w:numId w:val="17"/>
              </w:num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Completes classwork</w:t>
            </w:r>
          </w:p>
          <w:p w14:paraId="68D529C0" w14:textId="77777777" w:rsidR="002F304E" w:rsidRDefault="00000000">
            <w:pPr>
              <w:numPr>
                <w:ilvl w:val="0"/>
                <w:numId w:val="17"/>
              </w:num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Is courteous</w:t>
            </w:r>
          </w:p>
          <w:p w14:paraId="54AF9AD7" w14:textId="77777777" w:rsidR="002F304E" w:rsidRDefault="00000000">
            <w:pPr>
              <w:numPr>
                <w:ilvl w:val="0"/>
                <w:numId w:val="17"/>
              </w:num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Works and plays well with others</w:t>
            </w:r>
          </w:p>
          <w:p w14:paraId="6FD4201D" w14:textId="77777777" w:rsidR="002F304E" w:rsidRDefault="00000000">
            <w:pPr>
              <w:numPr>
                <w:ilvl w:val="0"/>
                <w:numId w:val="17"/>
              </w:num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Follows classroom rules</w:t>
            </w:r>
          </w:p>
        </w:tc>
      </w:tr>
    </w:tbl>
    <w:p w14:paraId="4D2ED6EC" w14:textId="77777777" w:rsidR="002F304E" w:rsidRDefault="00000000">
      <w:p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Although a student’s Work Habits/Citizenship and Conduct are related, grades issued in the eight work habits/citizenship areas are not averaged to determine a student’s conduct grade.</w:t>
      </w:r>
    </w:p>
    <w:p w14:paraId="18F7EB50" w14:textId="77777777" w:rsidR="002F304E" w:rsidRDefault="002F304E">
      <w:pPr>
        <w:tabs>
          <w:tab w:val="left" w:pos="1620"/>
        </w:tabs>
        <w:spacing w:line="360" w:lineRule="auto"/>
        <w:jc w:val="both"/>
        <w:rPr>
          <w:rFonts w:ascii="Century Gothic" w:eastAsia="Century Gothic" w:hAnsi="Century Gothic" w:cs="Century Gothic"/>
          <w:sz w:val="22"/>
          <w:szCs w:val="22"/>
        </w:rPr>
      </w:pPr>
    </w:p>
    <w:p w14:paraId="7A0B0BCA" w14:textId="77777777" w:rsidR="002F304E" w:rsidRDefault="00000000">
      <w:p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b/>
          <w:sz w:val="22"/>
          <w:szCs w:val="22"/>
        </w:rPr>
        <w:t>Criteria for Grading of Ancillary and Magnet Courses (</w:t>
      </w:r>
      <w:r>
        <w:rPr>
          <w:rFonts w:ascii="Century Gothic" w:eastAsia="Century Gothic" w:hAnsi="Century Gothic" w:cs="Century Gothic"/>
          <w:sz w:val="22"/>
          <w:szCs w:val="22"/>
        </w:rPr>
        <w:t>Physical Education, Art, Spanish, French, Chinese)</w:t>
      </w:r>
    </w:p>
    <w:p w14:paraId="14D03946" w14:textId="77777777" w:rsidR="002F304E" w:rsidRDefault="00000000">
      <w:p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E</w:t>
      </w:r>
      <w:r>
        <w:rPr>
          <w:rFonts w:ascii="Century Gothic" w:eastAsia="Century Gothic" w:hAnsi="Century Gothic" w:cs="Century Gothic"/>
          <w:sz w:val="22"/>
          <w:szCs w:val="22"/>
        </w:rPr>
        <w:tab/>
        <w:t>Excellent quality of performance</w:t>
      </w:r>
    </w:p>
    <w:p w14:paraId="1331F3B2" w14:textId="77777777" w:rsidR="002F304E" w:rsidRDefault="00000000">
      <w:p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S</w:t>
      </w:r>
      <w:r>
        <w:rPr>
          <w:rFonts w:ascii="Century Gothic" w:eastAsia="Century Gothic" w:hAnsi="Century Gothic" w:cs="Century Gothic"/>
          <w:sz w:val="22"/>
          <w:szCs w:val="22"/>
        </w:rPr>
        <w:tab/>
        <w:t>Satisfactory quality of performance</w:t>
      </w:r>
    </w:p>
    <w:p w14:paraId="7E5EAF27" w14:textId="77777777" w:rsidR="002F304E" w:rsidRDefault="00000000">
      <w:p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P</w:t>
      </w:r>
      <w:r>
        <w:rPr>
          <w:rFonts w:ascii="Century Gothic" w:eastAsia="Century Gothic" w:hAnsi="Century Gothic" w:cs="Century Gothic"/>
          <w:sz w:val="22"/>
          <w:szCs w:val="22"/>
        </w:rPr>
        <w:tab/>
        <w:t>Poor quality of performance</w:t>
      </w:r>
    </w:p>
    <w:p w14:paraId="117273EA" w14:textId="77777777" w:rsidR="002F304E" w:rsidRDefault="00000000">
      <w:p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U</w:t>
      </w:r>
      <w:r>
        <w:rPr>
          <w:rFonts w:ascii="Century Gothic" w:eastAsia="Century Gothic" w:hAnsi="Century Gothic" w:cs="Century Gothic"/>
          <w:sz w:val="22"/>
          <w:szCs w:val="22"/>
        </w:rPr>
        <w:tab/>
        <w:t>Unsatisfactory quality of performance</w:t>
      </w:r>
    </w:p>
    <w:p w14:paraId="6ED59E83" w14:textId="77777777" w:rsidR="002F304E" w:rsidRDefault="002F304E">
      <w:pPr>
        <w:tabs>
          <w:tab w:val="left" w:pos="1620"/>
        </w:tabs>
        <w:spacing w:line="360" w:lineRule="auto"/>
        <w:jc w:val="both"/>
        <w:rPr>
          <w:rFonts w:ascii="Century Gothic" w:eastAsia="Century Gothic" w:hAnsi="Century Gothic" w:cs="Century Gothic"/>
          <w:b/>
          <w:sz w:val="22"/>
          <w:szCs w:val="22"/>
        </w:rPr>
      </w:pPr>
    </w:p>
    <w:p w14:paraId="142F04DF" w14:textId="77777777" w:rsidR="002F304E" w:rsidRDefault="00000000">
      <w:pPr>
        <w:tabs>
          <w:tab w:val="left" w:pos="1620"/>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Make-up work due to an absence</w:t>
      </w:r>
    </w:p>
    <w:p w14:paraId="6ADAAD76" w14:textId="77777777" w:rsidR="002F304E" w:rsidRDefault="00000000">
      <w:p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Students with absences will be allowed to make-up all work within a reasonable time following their return to school.  Students will not be given a “0” for missing assignments or be penalized for late work as a result of an absence.  Teachers may choose to excuse a child from non-essential work.</w:t>
      </w:r>
    </w:p>
    <w:p w14:paraId="623D6886" w14:textId="77777777" w:rsidR="002F304E" w:rsidRDefault="002F304E">
      <w:pPr>
        <w:tabs>
          <w:tab w:val="left" w:pos="1620"/>
        </w:tabs>
        <w:spacing w:line="360" w:lineRule="auto"/>
        <w:jc w:val="both"/>
        <w:rPr>
          <w:rFonts w:ascii="Century Gothic" w:eastAsia="Century Gothic" w:hAnsi="Century Gothic" w:cs="Century Gothic"/>
          <w:sz w:val="22"/>
          <w:szCs w:val="22"/>
        </w:rPr>
      </w:pPr>
    </w:p>
    <w:p w14:paraId="68DFC2CE" w14:textId="77777777" w:rsidR="002F304E" w:rsidRDefault="002F304E">
      <w:pPr>
        <w:jc w:val="both"/>
        <w:rPr>
          <w:rFonts w:ascii="Century Gothic" w:eastAsia="Century Gothic" w:hAnsi="Century Gothic" w:cs="Century Gothic"/>
          <w:b/>
          <w:sz w:val="22"/>
          <w:szCs w:val="22"/>
        </w:rPr>
      </w:pPr>
    </w:p>
    <w:p w14:paraId="6B4148C7" w14:textId="77777777" w:rsidR="002F304E" w:rsidRDefault="00000000">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 – 5</w:t>
      </w:r>
      <w:r>
        <w:rPr>
          <w:rFonts w:ascii="Century Gothic" w:eastAsia="Century Gothic" w:hAnsi="Century Gothic" w:cs="Century Gothic"/>
          <w:b/>
          <w:sz w:val="22"/>
          <w:szCs w:val="22"/>
          <w:vertAlign w:val="superscript"/>
        </w:rPr>
        <w:t>th</w:t>
      </w:r>
      <w:r>
        <w:rPr>
          <w:rFonts w:ascii="Century Gothic" w:eastAsia="Century Gothic" w:hAnsi="Century Gothic" w:cs="Century Gothic"/>
          <w:b/>
          <w:sz w:val="22"/>
          <w:szCs w:val="22"/>
        </w:rPr>
        <w:t xml:space="preserve"> grade</w:t>
      </w:r>
    </w:p>
    <w:p w14:paraId="4291E25E" w14:textId="77777777" w:rsidR="002F304E" w:rsidRDefault="002F304E">
      <w:pPr>
        <w:jc w:val="both"/>
        <w:rPr>
          <w:rFonts w:ascii="Century Gothic" w:eastAsia="Century Gothic" w:hAnsi="Century Gothic" w:cs="Century Gothic"/>
          <w:b/>
          <w:sz w:val="22"/>
          <w:szCs w:val="22"/>
        </w:rPr>
      </w:pPr>
    </w:p>
    <w:p w14:paraId="71A61586" w14:textId="77777777" w:rsidR="002F304E" w:rsidRDefault="00000000">
      <w:pPr>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Subject: Reading/ English Language Arts</w:t>
      </w:r>
    </w:p>
    <w:p w14:paraId="0B94ACAB" w14:textId="77777777" w:rsidR="002F304E" w:rsidRDefault="00000000">
      <w:pPr>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 xml:space="preserve"> </w:t>
      </w:r>
    </w:p>
    <w:p w14:paraId="61B0E0AE"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Grading: Approximately 2 grades should be taken each week with 12 grades collected each grading period.  Grades should come from the following:</w:t>
      </w:r>
    </w:p>
    <w:p w14:paraId="59A854C4" w14:textId="77777777" w:rsidR="002F304E" w:rsidRDefault="002F304E">
      <w:pPr>
        <w:jc w:val="both"/>
        <w:rPr>
          <w:rFonts w:ascii="Century Gothic" w:eastAsia="Century Gothic" w:hAnsi="Century Gothic" w:cs="Century Gothic"/>
          <w:sz w:val="22"/>
          <w:szCs w:val="22"/>
        </w:rPr>
      </w:pPr>
    </w:p>
    <w:tbl>
      <w:tblPr>
        <w:tblStyle w:val="a1"/>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5"/>
        <w:gridCol w:w="3475"/>
      </w:tblGrid>
      <w:tr w:rsidR="002F304E" w14:paraId="7BCBA6C6" w14:textId="77777777">
        <w:tc>
          <w:tcPr>
            <w:tcW w:w="5165" w:type="dxa"/>
            <w:shd w:val="clear" w:color="auto" w:fill="auto"/>
          </w:tcPr>
          <w:p w14:paraId="29C8D013"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Literature response</w:t>
            </w:r>
          </w:p>
          <w:p w14:paraId="17E33FD2"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Reading/writing connection</w:t>
            </w:r>
          </w:p>
          <w:p w14:paraId="041429BE"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Comprehension, accuracy, fluency, and vocabulary</w:t>
            </w:r>
          </w:p>
          <w:p w14:paraId="14921852" w14:textId="77777777" w:rsidR="002F304E" w:rsidRDefault="002F304E">
            <w:pPr>
              <w:ind w:left="360"/>
              <w:jc w:val="both"/>
              <w:rPr>
                <w:rFonts w:ascii="Century Gothic" w:eastAsia="Century Gothic" w:hAnsi="Century Gothic" w:cs="Century Gothic"/>
                <w:sz w:val="22"/>
                <w:szCs w:val="22"/>
              </w:rPr>
            </w:pPr>
          </w:p>
        </w:tc>
        <w:tc>
          <w:tcPr>
            <w:tcW w:w="3475" w:type="dxa"/>
            <w:shd w:val="clear" w:color="auto" w:fill="auto"/>
          </w:tcPr>
          <w:p w14:paraId="43BBC167"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Characteristics of literature/genre</w:t>
            </w:r>
          </w:p>
          <w:p w14:paraId="14F76E6D"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Use of reading strategies</w:t>
            </w:r>
          </w:p>
          <w:p w14:paraId="7354158D"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Other TEKS-based concepts</w:t>
            </w:r>
          </w:p>
        </w:tc>
      </w:tr>
    </w:tbl>
    <w:p w14:paraId="4EC9F124" w14:textId="77777777" w:rsidR="002F304E" w:rsidRDefault="002F304E">
      <w:pPr>
        <w:jc w:val="both"/>
        <w:rPr>
          <w:rFonts w:ascii="Century Gothic" w:eastAsia="Century Gothic" w:hAnsi="Century Gothic" w:cs="Century Gothic"/>
          <w:sz w:val="22"/>
          <w:szCs w:val="22"/>
        </w:rPr>
      </w:pPr>
    </w:p>
    <w:tbl>
      <w:tblPr>
        <w:tblStyle w:val="a2"/>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7"/>
        <w:gridCol w:w="2911"/>
        <w:gridCol w:w="2742"/>
      </w:tblGrid>
      <w:tr w:rsidR="002F304E" w14:paraId="216FC820" w14:textId="77777777">
        <w:tc>
          <w:tcPr>
            <w:tcW w:w="2987" w:type="dxa"/>
            <w:shd w:val="clear" w:color="auto" w:fill="auto"/>
          </w:tcPr>
          <w:p w14:paraId="3434CB9E"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Spelling tests</w:t>
            </w:r>
          </w:p>
          <w:p w14:paraId="6874488F"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Spelling activities</w:t>
            </w:r>
          </w:p>
          <w:p w14:paraId="50107FD2"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Oral presentations</w:t>
            </w:r>
          </w:p>
          <w:p w14:paraId="24048E62"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Listening comprehension</w:t>
            </w:r>
          </w:p>
        </w:tc>
        <w:tc>
          <w:tcPr>
            <w:tcW w:w="2911" w:type="dxa"/>
            <w:shd w:val="clear" w:color="auto" w:fill="auto"/>
          </w:tcPr>
          <w:p w14:paraId="5DD6F913"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Organization</w:t>
            </w:r>
          </w:p>
          <w:p w14:paraId="1B1E45F1"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Development of ideas </w:t>
            </w:r>
          </w:p>
          <w:p w14:paraId="736DE193"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Focus and coherence</w:t>
            </w:r>
          </w:p>
          <w:p w14:paraId="5973B8FD"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Conventions</w:t>
            </w:r>
          </w:p>
        </w:tc>
        <w:tc>
          <w:tcPr>
            <w:tcW w:w="2742" w:type="dxa"/>
            <w:shd w:val="clear" w:color="auto" w:fill="auto"/>
          </w:tcPr>
          <w:p w14:paraId="478CB407"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Voice</w:t>
            </w:r>
          </w:p>
          <w:p w14:paraId="7BE33C84"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Revision and editing</w:t>
            </w:r>
          </w:p>
          <w:p w14:paraId="57959B33"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Other TEKS-based concepts</w:t>
            </w:r>
          </w:p>
        </w:tc>
      </w:tr>
    </w:tbl>
    <w:p w14:paraId="585D29DF" w14:textId="77777777" w:rsidR="002F304E" w:rsidRDefault="002F304E">
      <w:pPr>
        <w:jc w:val="both"/>
        <w:rPr>
          <w:rFonts w:ascii="Century Gothic" w:eastAsia="Century Gothic" w:hAnsi="Century Gothic" w:cs="Century Gothic"/>
          <w:sz w:val="22"/>
          <w:szCs w:val="22"/>
        </w:rPr>
      </w:pPr>
    </w:p>
    <w:p w14:paraId="091C3D56" w14:textId="77777777" w:rsidR="002F304E" w:rsidRDefault="00000000">
      <w:pPr>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Subject: Mathematics</w:t>
      </w:r>
    </w:p>
    <w:p w14:paraId="1B69C03F" w14:textId="77777777" w:rsidR="002F304E" w:rsidRDefault="002F304E">
      <w:pPr>
        <w:jc w:val="both"/>
        <w:rPr>
          <w:rFonts w:ascii="Century Gothic" w:eastAsia="Century Gothic" w:hAnsi="Century Gothic" w:cs="Century Gothic"/>
          <w:b/>
          <w:i/>
          <w:sz w:val="22"/>
          <w:szCs w:val="22"/>
        </w:rPr>
      </w:pPr>
    </w:p>
    <w:p w14:paraId="4300E69C"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Grading: Approximately 2 grades should be taken each week with 12 grades collected each grading period.  Grades should come from the following:</w:t>
      </w:r>
    </w:p>
    <w:tbl>
      <w:tblPr>
        <w:tblStyle w:val="a3"/>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9"/>
        <w:gridCol w:w="3771"/>
      </w:tblGrid>
      <w:tr w:rsidR="002F304E" w14:paraId="7ED1DFB9" w14:textId="77777777">
        <w:tc>
          <w:tcPr>
            <w:tcW w:w="4869" w:type="dxa"/>
            <w:shd w:val="clear" w:color="auto" w:fill="auto"/>
          </w:tcPr>
          <w:p w14:paraId="149BD195"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Pages from adopted series</w:t>
            </w:r>
          </w:p>
          <w:p w14:paraId="38C3EB9D"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Resource books</w:t>
            </w:r>
          </w:p>
          <w:p w14:paraId="4F32BF80" w14:textId="77777777" w:rsidR="002F304E" w:rsidRDefault="002F304E">
            <w:pPr>
              <w:jc w:val="both"/>
              <w:rPr>
                <w:rFonts w:ascii="Century Gothic" w:eastAsia="Century Gothic" w:hAnsi="Century Gothic" w:cs="Century Gothic"/>
                <w:sz w:val="22"/>
                <w:szCs w:val="22"/>
              </w:rPr>
            </w:pPr>
          </w:p>
        </w:tc>
        <w:tc>
          <w:tcPr>
            <w:tcW w:w="3771" w:type="dxa"/>
            <w:shd w:val="clear" w:color="auto" w:fill="auto"/>
          </w:tcPr>
          <w:p w14:paraId="68E966B1"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Teacher–made test and activities</w:t>
            </w:r>
          </w:p>
          <w:p w14:paraId="5D15824B"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Individual and group problem solving </w:t>
            </w:r>
          </w:p>
          <w:p w14:paraId="1D3469F7"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Other TEKS-based concepts</w:t>
            </w:r>
          </w:p>
        </w:tc>
      </w:tr>
    </w:tbl>
    <w:p w14:paraId="5480C8D9" w14:textId="77777777" w:rsidR="002F304E" w:rsidRDefault="002F304E">
      <w:pPr>
        <w:jc w:val="both"/>
        <w:rPr>
          <w:rFonts w:ascii="Century Gothic" w:eastAsia="Century Gothic" w:hAnsi="Century Gothic" w:cs="Century Gothic"/>
          <w:b/>
          <w:i/>
          <w:sz w:val="22"/>
          <w:szCs w:val="22"/>
        </w:rPr>
      </w:pPr>
    </w:p>
    <w:p w14:paraId="6BA6046C" w14:textId="77777777" w:rsidR="002F304E" w:rsidRDefault="00000000">
      <w:pPr>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Subject: Science</w:t>
      </w:r>
    </w:p>
    <w:p w14:paraId="5B048A09" w14:textId="77777777" w:rsidR="002F304E" w:rsidRDefault="002F304E">
      <w:pPr>
        <w:jc w:val="both"/>
        <w:rPr>
          <w:rFonts w:ascii="Century Gothic" w:eastAsia="Century Gothic" w:hAnsi="Century Gothic" w:cs="Century Gothic"/>
          <w:b/>
          <w:i/>
          <w:sz w:val="22"/>
          <w:szCs w:val="22"/>
        </w:rPr>
      </w:pPr>
    </w:p>
    <w:p w14:paraId="58305D33"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Grading: Approximately 1 grade should be taken each week with a minimum of 6 grades per grading period. Grades should come from the following:</w:t>
      </w:r>
    </w:p>
    <w:p w14:paraId="527456E0" w14:textId="77777777" w:rsidR="002F304E" w:rsidRDefault="002F304E">
      <w:pPr>
        <w:jc w:val="both"/>
        <w:rPr>
          <w:rFonts w:ascii="Century Gothic" w:eastAsia="Century Gothic" w:hAnsi="Century Gothic" w:cs="Century Gothic"/>
          <w:sz w:val="22"/>
          <w:szCs w:val="22"/>
        </w:rPr>
      </w:pPr>
    </w:p>
    <w:tbl>
      <w:tblPr>
        <w:tblStyle w:val="a4"/>
        <w:tblW w:w="8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8"/>
        <w:gridCol w:w="2882"/>
        <w:gridCol w:w="2739"/>
      </w:tblGrid>
      <w:tr w:rsidR="002F304E" w14:paraId="3D9F735B" w14:textId="77777777">
        <w:tc>
          <w:tcPr>
            <w:tcW w:w="3019" w:type="dxa"/>
            <w:shd w:val="clear" w:color="auto" w:fill="auto"/>
          </w:tcPr>
          <w:p w14:paraId="5435B80D"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Hands-on activities (lab)</w:t>
            </w:r>
          </w:p>
          <w:p w14:paraId="2BE29B0C"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Vocabulary</w:t>
            </w:r>
          </w:p>
          <w:p w14:paraId="2F62EA69"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Individual/group projects</w:t>
            </w:r>
          </w:p>
          <w:p w14:paraId="00C789D4"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Illustrative drawings</w:t>
            </w:r>
          </w:p>
        </w:tc>
        <w:tc>
          <w:tcPr>
            <w:tcW w:w="2882" w:type="dxa"/>
            <w:shd w:val="clear" w:color="auto" w:fill="auto"/>
          </w:tcPr>
          <w:p w14:paraId="01FF28AA"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Performance tasks</w:t>
            </w:r>
          </w:p>
          <w:p w14:paraId="34C7C066"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Learning centers</w:t>
            </w:r>
          </w:p>
          <w:p w14:paraId="6E2CE8B2"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Activity sheets</w:t>
            </w:r>
          </w:p>
          <w:p w14:paraId="4BE7EBD6"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Lab notebooks, reflections</w:t>
            </w:r>
          </w:p>
        </w:tc>
        <w:tc>
          <w:tcPr>
            <w:tcW w:w="2739" w:type="dxa"/>
            <w:shd w:val="clear" w:color="auto" w:fill="auto"/>
          </w:tcPr>
          <w:p w14:paraId="1B4F5A05"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Teacher-made test</w:t>
            </w:r>
          </w:p>
          <w:p w14:paraId="4E3D2D29"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Process skills </w:t>
            </w:r>
          </w:p>
          <w:p w14:paraId="1BFA5257"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Other TEKS-based concepts</w:t>
            </w:r>
          </w:p>
          <w:p w14:paraId="6D35A247" w14:textId="77777777" w:rsidR="002F304E" w:rsidRDefault="002F304E">
            <w:pPr>
              <w:jc w:val="both"/>
              <w:rPr>
                <w:rFonts w:ascii="Century Gothic" w:eastAsia="Century Gothic" w:hAnsi="Century Gothic" w:cs="Century Gothic"/>
                <w:sz w:val="22"/>
                <w:szCs w:val="22"/>
              </w:rPr>
            </w:pPr>
          </w:p>
        </w:tc>
      </w:tr>
    </w:tbl>
    <w:p w14:paraId="291943C0" w14:textId="77777777" w:rsidR="002F304E" w:rsidRDefault="002F304E">
      <w:pPr>
        <w:jc w:val="both"/>
        <w:rPr>
          <w:rFonts w:ascii="Century Gothic" w:eastAsia="Century Gothic" w:hAnsi="Century Gothic" w:cs="Century Gothic"/>
          <w:b/>
          <w:i/>
          <w:sz w:val="22"/>
          <w:szCs w:val="22"/>
        </w:rPr>
      </w:pPr>
    </w:p>
    <w:p w14:paraId="4948E07C" w14:textId="77777777" w:rsidR="002F304E" w:rsidRDefault="00000000">
      <w:pPr>
        <w:jc w:val="both"/>
        <w:rPr>
          <w:rFonts w:ascii="Century Gothic" w:eastAsia="Century Gothic" w:hAnsi="Century Gothic" w:cs="Century Gothic"/>
          <w:b/>
          <w:i/>
          <w:sz w:val="22"/>
          <w:szCs w:val="22"/>
        </w:rPr>
      </w:pPr>
      <w:r>
        <w:rPr>
          <w:rFonts w:ascii="Century Gothic" w:eastAsia="Century Gothic" w:hAnsi="Century Gothic" w:cs="Century Gothic"/>
          <w:b/>
          <w:i/>
          <w:sz w:val="22"/>
          <w:szCs w:val="22"/>
        </w:rPr>
        <w:t xml:space="preserve">Subject: Social Studies </w:t>
      </w:r>
    </w:p>
    <w:p w14:paraId="0BD8D6AF" w14:textId="77777777" w:rsidR="002F304E" w:rsidRDefault="002F304E">
      <w:pPr>
        <w:jc w:val="both"/>
        <w:rPr>
          <w:rFonts w:ascii="Century Gothic" w:eastAsia="Century Gothic" w:hAnsi="Century Gothic" w:cs="Century Gothic"/>
          <w:b/>
          <w:i/>
          <w:sz w:val="22"/>
          <w:szCs w:val="22"/>
        </w:rPr>
      </w:pPr>
    </w:p>
    <w:p w14:paraId="18B09EB1"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Grading: A minimum of one social studies grade should be taken weekly with a minimum of 6 grades per grading period. Grades should come from the following:</w:t>
      </w:r>
    </w:p>
    <w:p w14:paraId="4AC498BC" w14:textId="77777777" w:rsidR="002F304E" w:rsidRDefault="002F304E">
      <w:pPr>
        <w:jc w:val="both"/>
        <w:rPr>
          <w:rFonts w:ascii="Century Gothic" w:eastAsia="Century Gothic" w:hAnsi="Century Gothic" w:cs="Century Gothic"/>
          <w:sz w:val="22"/>
          <w:szCs w:val="22"/>
        </w:rPr>
      </w:pPr>
    </w:p>
    <w:tbl>
      <w:tblPr>
        <w:tblStyle w:val="a5"/>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6"/>
        <w:gridCol w:w="4244"/>
      </w:tblGrid>
      <w:tr w:rsidR="002F304E" w14:paraId="7D24CA15" w14:textId="77777777">
        <w:tc>
          <w:tcPr>
            <w:tcW w:w="4396" w:type="dxa"/>
            <w:shd w:val="clear" w:color="auto" w:fill="auto"/>
          </w:tcPr>
          <w:p w14:paraId="7324331E"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Hands-on activities</w:t>
            </w:r>
          </w:p>
          <w:p w14:paraId="4ECA0966"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Vocabulary</w:t>
            </w:r>
          </w:p>
          <w:p w14:paraId="37D75F81"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Individual/group projects</w:t>
            </w:r>
          </w:p>
          <w:p w14:paraId="5C779C59"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Illustrative drawings</w:t>
            </w:r>
          </w:p>
          <w:p w14:paraId="73B5DCEB"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Performance tasks</w:t>
            </w:r>
          </w:p>
        </w:tc>
        <w:tc>
          <w:tcPr>
            <w:tcW w:w="4244" w:type="dxa"/>
            <w:shd w:val="clear" w:color="auto" w:fill="auto"/>
          </w:tcPr>
          <w:p w14:paraId="22E9145D"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Learning centers</w:t>
            </w:r>
          </w:p>
          <w:p w14:paraId="62BF0A53"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Activity sheets</w:t>
            </w:r>
          </w:p>
          <w:p w14:paraId="55FC0A7C"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Lab notebooks, reflections</w:t>
            </w:r>
          </w:p>
          <w:p w14:paraId="412B2C4F"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Teacher-made test </w:t>
            </w:r>
          </w:p>
          <w:p w14:paraId="304FB6CE" w14:textId="77777777" w:rsidR="002F304E" w:rsidRDefault="00000000">
            <w:pPr>
              <w:numPr>
                <w:ilvl w:val="0"/>
                <w:numId w:val="15"/>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Other TEKS-based concepts</w:t>
            </w:r>
          </w:p>
        </w:tc>
      </w:tr>
    </w:tbl>
    <w:p w14:paraId="07699240" w14:textId="77777777" w:rsidR="002F304E" w:rsidRDefault="002F304E">
      <w:pPr>
        <w:jc w:val="both"/>
        <w:rPr>
          <w:rFonts w:ascii="Century Gothic" w:eastAsia="Century Gothic" w:hAnsi="Century Gothic" w:cs="Century Gothic"/>
          <w:sz w:val="22"/>
          <w:szCs w:val="22"/>
        </w:rPr>
      </w:pPr>
    </w:p>
    <w:p w14:paraId="781C5639" w14:textId="77777777" w:rsidR="002F304E" w:rsidRDefault="00000000">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Late Work Policy</w:t>
      </w:r>
    </w:p>
    <w:p w14:paraId="7224B2A7"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Students with excused absences will not be penalized for work turned in after the initial submission date provided it is within three days of the student returning to school. Teachers reserve discretion to make allowances in special circumstances, such as hospitalization, severe illness, etc. </w:t>
      </w:r>
    </w:p>
    <w:p w14:paraId="04E6AAE1" w14:textId="77777777" w:rsidR="002F304E" w:rsidRDefault="002F304E">
      <w:pPr>
        <w:jc w:val="both"/>
        <w:rPr>
          <w:rFonts w:ascii="Century Gothic" w:eastAsia="Century Gothic" w:hAnsi="Century Gothic" w:cs="Century Gothic"/>
          <w:sz w:val="22"/>
          <w:szCs w:val="22"/>
        </w:rPr>
      </w:pPr>
    </w:p>
    <w:p w14:paraId="2036371B"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Students who consistently fail to turn work in on time will receive a notation on their weekly conduct sheet and possibly a lowered conduct mark for the grading cycle.  If the problem persists, students will be referred for counseling and/or intervention assistance.  The parent will be required to be involved in this process.</w:t>
      </w:r>
    </w:p>
    <w:p w14:paraId="5AECD794" w14:textId="77777777" w:rsidR="002F304E" w:rsidRDefault="002F304E">
      <w:pPr>
        <w:jc w:val="both"/>
        <w:rPr>
          <w:rFonts w:ascii="Century Gothic" w:eastAsia="Century Gothic" w:hAnsi="Century Gothic" w:cs="Century Gothic"/>
          <w:sz w:val="22"/>
          <w:szCs w:val="22"/>
        </w:rPr>
      </w:pPr>
    </w:p>
    <w:p w14:paraId="4B1741A0" w14:textId="77777777" w:rsidR="002F304E" w:rsidRDefault="002F304E">
      <w:pPr>
        <w:jc w:val="both"/>
        <w:rPr>
          <w:rFonts w:ascii="Century Gothic" w:eastAsia="Century Gothic" w:hAnsi="Century Gothic" w:cs="Century Gothic"/>
          <w:b/>
          <w:sz w:val="22"/>
          <w:szCs w:val="22"/>
        </w:rPr>
      </w:pPr>
    </w:p>
    <w:p w14:paraId="563D7070" w14:textId="77777777" w:rsidR="002F304E" w:rsidRDefault="00000000">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EXPECTATIONS FOR CONDUCT</w:t>
      </w:r>
    </w:p>
    <w:p w14:paraId="0E0F6650" w14:textId="77777777" w:rsidR="002F304E" w:rsidRDefault="002F304E">
      <w:pPr>
        <w:jc w:val="both"/>
        <w:rPr>
          <w:rFonts w:ascii="Century Gothic" w:eastAsia="Century Gothic" w:hAnsi="Century Gothic" w:cs="Century Gothic"/>
          <w:b/>
          <w:sz w:val="22"/>
          <w:szCs w:val="22"/>
        </w:rPr>
      </w:pPr>
    </w:p>
    <w:p w14:paraId="7FD4B492" w14:textId="77777777" w:rsidR="002F304E" w:rsidRDefault="00000000">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Behavior</w:t>
      </w:r>
    </w:p>
    <w:p w14:paraId="1E203702"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Kolter children will adhere to the following behavioral expectations:  </w:t>
      </w:r>
    </w:p>
    <w:p w14:paraId="54EB05D7" w14:textId="77777777" w:rsidR="002F304E" w:rsidRDefault="00000000">
      <w:pPr>
        <w:numPr>
          <w:ilvl w:val="0"/>
          <w:numId w:val="26"/>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Follow HISD Code of Conduct and The Kolter Way</w:t>
      </w:r>
    </w:p>
    <w:p w14:paraId="574BF932" w14:textId="77777777" w:rsidR="002F304E" w:rsidRDefault="00000000">
      <w:pPr>
        <w:numPr>
          <w:ilvl w:val="0"/>
          <w:numId w:val="26"/>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Walk at all times</w:t>
      </w:r>
    </w:p>
    <w:p w14:paraId="18A3E92E" w14:textId="77777777" w:rsidR="002F304E" w:rsidRDefault="00000000">
      <w:pPr>
        <w:numPr>
          <w:ilvl w:val="0"/>
          <w:numId w:val="26"/>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Gum, candy, and toys are left at home.</w:t>
      </w:r>
    </w:p>
    <w:p w14:paraId="63354068" w14:textId="77777777" w:rsidR="002F304E" w:rsidRDefault="00000000">
      <w:pPr>
        <w:numPr>
          <w:ilvl w:val="0"/>
          <w:numId w:val="26"/>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Demonstrate self-control and self-discipline</w:t>
      </w:r>
    </w:p>
    <w:p w14:paraId="0CF4C68D" w14:textId="77777777" w:rsidR="002F304E" w:rsidRDefault="00000000">
      <w:pPr>
        <w:numPr>
          <w:ilvl w:val="0"/>
          <w:numId w:val="26"/>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Learn from mistakes and take responsibility for them</w:t>
      </w:r>
    </w:p>
    <w:p w14:paraId="2571D0DD" w14:textId="77777777" w:rsidR="002F304E" w:rsidRDefault="00000000">
      <w:pPr>
        <w:numPr>
          <w:ilvl w:val="0"/>
          <w:numId w:val="26"/>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Respect property rights</w:t>
      </w:r>
    </w:p>
    <w:p w14:paraId="1A666642" w14:textId="77777777" w:rsidR="002F304E" w:rsidRDefault="00000000">
      <w:pPr>
        <w:numPr>
          <w:ilvl w:val="0"/>
          <w:numId w:val="26"/>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Respond promptly and willingly</w:t>
      </w:r>
    </w:p>
    <w:p w14:paraId="656DBFC0" w14:textId="77777777" w:rsidR="002F304E" w:rsidRDefault="00000000">
      <w:pPr>
        <w:numPr>
          <w:ilvl w:val="0"/>
          <w:numId w:val="26"/>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Be courteous</w:t>
      </w:r>
    </w:p>
    <w:p w14:paraId="3E62176B" w14:textId="77777777" w:rsidR="002F304E" w:rsidRDefault="00000000">
      <w:pPr>
        <w:numPr>
          <w:ilvl w:val="0"/>
          <w:numId w:val="26"/>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Work and play well with others</w:t>
      </w:r>
    </w:p>
    <w:p w14:paraId="54294893" w14:textId="77777777" w:rsidR="002F304E" w:rsidRDefault="00000000">
      <w:pPr>
        <w:ind w:left="720" w:hanging="72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Work Habits</w:t>
      </w:r>
    </w:p>
    <w:p w14:paraId="4ED20E09" w14:textId="77777777" w:rsidR="002F304E" w:rsidRDefault="00000000">
      <w:pPr>
        <w:numPr>
          <w:ilvl w:val="0"/>
          <w:numId w:val="23"/>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Listen and follow directions</w:t>
      </w:r>
    </w:p>
    <w:p w14:paraId="6B7158EB" w14:textId="77777777" w:rsidR="002F304E" w:rsidRDefault="00000000">
      <w:pPr>
        <w:numPr>
          <w:ilvl w:val="0"/>
          <w:numId w:val="23"/>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Use time and materials effectively</w:t>
      </w:r>
    </w:p>
    <w:p w14:paraId="766D0D8E" w14:textId="77777777" w:rsidR="002F304E" w:rsidRDefault="00000000">
      <w:pPr>
        <w:numPr>
          <w:ilvl w:val="0"/>
          <w:numId w:val="23"/>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Complete assignments/homework</w:t>
      </w:r>
    </w:p>
    <w:p w14:paraId="50ADE6DD" w14:textId="77777777" w:rsidR="002F304E" w:rsidRDefault="00000000">
      <w:pPr>
        <w:numPr>
          <w:ilvl w:val="0"/>
          <w:numId w:val="23"/>
        </w:numPr>
        <w:jc w:val="both"/>
        <w:rPr>
          <w:rFonts w:ascii="Century Gothic" w:eastAsia="Century Gothic" w:hAnsi="Century Gothic" w:cs="Century Gothic"/>
          <w:sz w:val="22"/>
          <w:szCs w:val="22"/>
        </w:rPr>
      </w:pPr>
      <w:r>
        <w:rPr>
          <w:rFonts w:ascii="Century Gothic" w:eastAsia="Century Gothic" w:hAnsi="Century Gothic" w:cs="Century Gothic"/>
          <w:sz w:val="22"/>
          <w:szCs w:val="22"/>
        </w:rPr>
        <w:t>Put forth your best effort with neat and orderly work</w:t>
      </w:r>
    </w:p>
    <w:p w14:paraId="3A7E83E1" w14:textId="77777777" w:rsidR="002F304E" w:rsidRDefault="00000000">
      <w:pPr>
        <w:tabs>
          <w:tab w:val="left" w:pos="1620"/>
        </w:tabs>
        <w:spacing w:line="360" w:lineRule="auto"/>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Homework</w:t>
      </w:r>
    </w:p>
    <w:p w14:paraId="22960F2E" w14:textId="77777777" w:rsidR="002F304E" w:rsidRDefault="00000000">
      <w:pPr>
        <w:numPr>
          <w:ilvl w:val="0"/>
          <w:numId w:val="22"/>
        </w:num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Homework will be assigned by the classroom teacher </w:t>
      </w:r>
      <w:r>
        <w:rPr>
          <w:rFonts w:ascii="Century Gothic" w:eastAsia="Century Gothic" w:hAnsi="Century Gothic" w:cs="Century Gothic"/>
          <w:b/>
          <w:sz w:val="22"/>
          <w:szCs w:val="22"/>
        </w:rPr>
        <w:t xml:space="preserve">when it is deemed necessary to provide extra practice, maintenance of skills, or review of skills. </w:t>
      </w:r>
    </w:p>
    <w:p w14:paraId="71D11347" w14:textId="77777777" w:rsidR="002F304E" w:rsidRDefault="00000000">
      <w:pPr>
        <w:numPr>
          <w:ilvl w:val="0"/>
          <w:numId w:val="22"/>
        </w:num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Class work should not be considered homework.  </w:t>
      </w:r>
    </w:p>
    <w:p w14:paraId="7CDD7424" w14:textId="77777777" w:rsidR="002F304E" w:rsidRDefault="00000000">
      <w:pPr>
        <w:numPr>
          <w:ilvl w:val="0"/>
          <w:numId w:val="22"/>
        </w:num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Homework is NOT graded.  </w:t>
      </w:r>
    </w:p>
    <w:p w14:paraId="56BD71E7" w14:textId="77777777" w:rsidR="002F304E" w:rsidRDefault="00000000">
      <w:pPr>
        <w:numPr>
          <w:ilvl w:val="0"/>
          <w:numId w:val="22"/>
        </w:numPr>
        <w:tabs>
          <w:tab w:val="left" w:pos="1620"/>
        </w:tabs>
        <w:jc w:val="both"/>
        <w:rPr>
          <w:rFonts w:ascii="Century Gothic" w:eastAsia="Century Gothic" w:hAnsi="Century Gothic" w:cs="Century Gothic"/>
          <w:sz w:val="22"/>
          <w:szCs w:val="22"/>
        </w:rPr>
      </w:pPr>
      <w:r>
        <w:rPr>
          <w:rFonts w:ascii="Century Gothic" w:eastAsia="Century Gothic" w:hAnsi="Century Gothic" w:cs="Century Gothic"/>
          <w:sz w:val="22"/>
          <w:szCs w:val="22"/>
        </w:rPr>
        <w:t>30 minutes of independent reading should occur every night, in addition to any specified homework.</w:t>
      </w:r>
    </w:p>
    <w:p w14:paraId="3CC78941" w14:textId="77777777" w:rsidR="002F304E" w:rsidRDefault="002F304E">
      <w:pPr>
        <w:jc w:val="both"/>
        <w:rPr>
          <w:rFonts w:ascii="Century Gothic" w:eastAsia="Century Gothic" w:hAnsi="Century Gothic" w:cs="Century Gothic"/>
          <w:b/>
          <w:sz w:val="22"/>
          <w:szCs w:val="22"/>
        </w:rPr>
      </w:pPr>
    </w:p>
    <w:p w14:paraId="4DE95063" w14:textId="77777777" w:rsidR="002F304E" w:rsidRDefault="002F304E">
      <w:pPr>
        <w:widowControl w:val="0"/>
        <w:jc w:val="both"/>
        <w:rPr>
          <w:rFonts w:ascii="Century Gothic" w:eastAsia="Century Gothic" w:hAnsi="Century Gothic" w:cs="Century Gothic"/>
          <w:b/>
          <w:sz w:val="22"/>
          <w:szCs w:val="22"/>
        </w:rPr>
      </w:pPr>
    </w:p>
    <w:p w14:paraId="0ABDD4A3" w14:textId="77777777" w:rsidR="002F304E" w:rsidRDefault="00000000">
      <w:pPr>
        <w:widowControl w:val="0"/>
        <w:jc w:val="both"/>
        <w:rPr>
          <w:rFonts w:ascii="Century Gothic" w:eastAsia="Century Gothic" w:hAnsi="Century Gothic" w:cs="Century Gothic"/>
          <w:b/>
          <w:sz w:val="22"/>
          <w:szCs w:val="22"/>
        </w:rPr>
      </w:pPr>
      <w:r>
        <w:br w:type="page"/>
      </w:r>
    </w:p>
    <w:p w14:paraId="2F932F8E"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ACADEMIC INTERVENTIONS AND SUPPORT</w:t>
      </w:r>
    </w:p>
    <w:p w14:paraId="3C943939" w14:textId="77777777" w:rsidR="002F304E" w:rsidRDefault="002F304E">
      <w:pPr>
        <w:widowControl w:val="0"/>
        <w:jc w:val="both"/>
        <w:rPr>
          <w:rFonts w:ascii="Century Gothic" w:eastAsia="Century Gothic" w:hAnsi="Century Gothic" w:cs="Century Gothic"/>
          <w:b/>
          <w:sz w:val="22"/>
          <w:szCs w:val="22"/>
        </w:rPr>
      </w:pPr>
    </w:p>
    <w:p w14:paraId="1D6402FF"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Special Programs</w:t>
      </w:r>
    </w:p>
    <w:p w14:paraId="20D3A876" w14:textId="77777777" w:rsidR="002F304E" w:rsidRDefault="002F304E">
      <w:pPr>
        <w:widowControl w:val="0"/>
        <w:jc w:val="both"/>
        <w:rPr>
          <w:rFonts w:ascii="Century Gothic" w:eastAsia="Century Gothic" w:hAnsi="Century Gothic" w:cs="Century Gothic"/>
          <w:b/>
          <w:sz w:val="22"/>
          <w:szCs w:val="22"/>
        </w:rPr>
      </w:pPr>
    </w:p>
    <w:p w14:paraId="72F276B4" w14:textId="77777777" w:rsidR="002F304E" w:rsidRDefault="00000000">
      <w:pPr>
        <w:widowControl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District provides special programs for gifted and talented students, homeless students, migrant students, students with limited English proficiency, dyslexic students, and students with disabilities. The coordinator of each program can answer questions about eligibility requirements, as well as programs and services offered in the District or by other organizations. </w:t>
      </w:r>
    </w:p>
    <w:p w14:paraId="5AC0CE4D" w14:textId="77777777" w:rsidR="002F304E" w:rsidRDefault="002F304E">
      <w:pPr>
        <w:widowControl w:val="0"/>
        <w:jc w:val="both"/>
        <w:rPr>
          <w:rFonts w:ascii="Century Gothic" w:eastAsia="Century Gothic" w:hAnsi="Century Gothic" w:cs="Century Gothic"/>
          <w:b/>
          <w:sz w:val="22"/>
          <w:szCs w:val="22"/>
        </w:rPr>
      </w:pPr>
    </w:p>
    <w:p w14:paraId="31B74401" w14:textId="77777777" w:rsidR="002F304E" w:rsidRDefault="00000000">
      <w:pPr>
        <w:widowControl w:val="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Gifted and Talented (GT) Program </w:t>
      </w:r>
    </w:p>
    <w:p w14:paraId="5EB8A0A5" w14:textId="77777777" w:rsidR="002F304E" w:rsidRDefault="002F304E">
      <w:pPr>
        <w:widowControl w:val="0"/>
        <w:jc w:val="both"/>
        <w:rPr>
          <w:rFonts w:ascii="Century Gothic" w:eastAsia="Century Gothic" w:hAnsi="Century Gothic" w:cs="Century Gothic"/>
          <w:b/>
          <w:sz w:val="22"/>
          <w:szCs w:val="22"/>
        </w:rPr>
      </w:pPr>
    </w:p>
    <w:p w14:paraId="6BF7C250" w14:textId="77777777" w:rsidR="002F304E" w:rsidRDefault="00000000">
      <w:pPr>
        <w:pBdr>
          <w:top w:val="nil"/>
          <w:left w:val="nil"/>
          <w:bottom w:val="nil"/>
          <w:right w:val="nil"/>
          <w:between w:val="nil"/>
        </w:pBdr>
        <w:ind w:right="-72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Approximately, 45% of the students at Kotler are classified Gifted and Talented. Children are </w:t>
      </w:r>
      <w:r>
        <w:rPr>
          <w:rFonts w:ascii="Century Gothic" w:eastAsia="Century Gothic" w:hAnsi="Century Gothic" w:cs="Century Gothic"/>
          <w:sz w:val="22"/>
          <w:szCs w:val="22"/>
        </w:rPr>
        <w:t>grouped</w:t>
      </w:r>
      <w:r>
        <w:rPr>
          <w:rFonts w:ascii="Century Gothic" w:eastAsia="Century Gothic" w:hAnsi="Century Gothic" w:cs="Century Gothic"/>
          <w:color w:val="000000"/>
          <w:sz w:val="22"/>
          <w:szCs w:val="22"/>
        </w:rPr>
        <w:t xml:space="preserve"> in a heterogeneous setting. All Kolter teachers are GT certified. Students can be tested one time per year for GT. All students will be tested in </w:t>
      </w:r>
      <w:r>
        <w:rPr>
          <w:rFonts w:ascii="Century Gothic" w:eastAsia="Century Gothic" w:hAnsi="Century Gothic" w:cs="Century Gothic"/>
          <w:sz w:val="22"/>
          <w:szCs w:val="22"/>
        </w:rPr>
        <w:t xml:space="preserve">second grade, unless they are already identified as gifted in all content areas. </w:t>
      </w:r>
    </w:p>
    <w:p w14:paraId="1AE6783E" w14:textId="77777777" w:rsidR="002F304E" w:rsidRDefault="00000000">
      <w:pPr>
        <w:pBdr>
          <w:top w:val="nil"/>
          <w:left w:val="nil"/>
          <w:bottom w:val="nil"/>
          <w:right w:val="nil"/>
          <w:between w:val="nil"/>
        </w:pBdr>
        <w:ind w:right="-720"/>
        <w:jc w:val="both"/>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 xml:space="preserve"> </w:t>
      </w:r>
    </w:p>
    <w:p w14:paraId="169F9BB2" w14:textId="77777777" w:rsidR="002F304E" w:rsidRDefault="00000000">
      <w:pPr>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Special Education  </w:t>
      </w:r>
    </w:p>
    <w:p w14:paraId="0424C5D9" w14:textId="77777777" w:rsidR="002F304E" w:rsidRDefault="002F304E">
      <w:pPr>
        <w:jc w:val="both"/>
        <w:rPr>
          <w:rFonts w:ascii="Century Gothic" w:eastAsia="Century Gothic" w:hAnsi="Century Gothic" w:cs="Century Gothic"/>
          <w:b/>
          <w:sz w:val="22"/>
          <w:szCs w:val="22"/>
        </w:rPr>
      </w:pPr>
    </w:p>
    <w:p w14:paraId="11C6C291" w14:textId="77777777" w:rsidR="002F304E" w:rsidRDefault="00000000">
      <w:pPr>
        <w:pBdr>
          <w:top w:val="nil"/>
          <w:left w:val="nil"/>
          <w:bottom w:val="nil"/>
          <w:right w:val="nil"/>
          <w:between w:val="nil"/>
        </w:pBdr>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Special Education is specifically </w:t>
      </w:r>
      <w:r>
        <w:rPr>
          <w:rFonts w:ascii="Century Gothic" w:eastAsia="Century Gothic" w:hAnsi="Century Gothic" w:cs="Century Gothic"/>
          <w:sz w:val="22"/>
          <w:szCs w:val="22"/>
        </w:rPr>
        <w:t>designed to</w:t>
      </w:r>
      <w:r>
        <w:rPr>
          <w:rFonts w:ascii="Century Gothic" w:eastAsia="Century Gothic" w:hAnsi="Century Gothic" w:cs="Century Gothic"/>
          <w:color w:val="000000"/>
          <w:sz w:val="22"/>
          <w:szCs w:val="22"/>
        </w:rPr>
        <w:t xml:space="preserve"> meet the unique needs of a student with a disability. Services, as determined by the Admission, Review and Dismissal (ARD) Committee, are available in many different instructional arrangements ranging from speech therapy and/or modifications in general education classes to classes with specially trained teachers who can provide alternative curriculum, support, and/or structure. Parents access the program through a referral process set up at each school. Questions regarding the program should be directed to the campus administration, campus assessment specialist, or the district special education director. </w:t>
      </w:r>
    </w:p>
    <w:p w14:paraId="1122F903" w14:textId="77777777" w:rsidR="002F304E" w:rsidRDefault="002F304E">
      <w:pPr>
        <w:pBdr>
          <w:top w:val="nil"/>
          <w:left w:val="nil"/>
          <w:bottom w:val="nil"/>
          <w:right w:val="nil"/>
          <w:between w:val="nil"/>
        </w:pBdr>
        <w:jc w:val="both"/>
        <w:rPr>
          <w:rFonts w:ascii="Century Gothic" w:eastAsia="Century Gothic" w:hAnsi="Century Gothic" w:cs="Century Gothic"/>
          <w:b/>
          <w:color w:val="000000"/>
          <w:sz w:val="22"/>
          <w:szCs w:val="22"/>
        </w:rPr>
      </w:pPr>
    </w:p>
    <w:p w14:paraId="05B7B4BF" w14:textId="77777777" w:rsidR="002F304E" w:rsidRDefault="00000000">
      <w:pPr>
        <w:pBdr>
          <w:top w:val="nil"/>
          <w:left w:val="nil"/>
          <w:bottom w:val="nil"/>
          <w:right w:val="nil"/>
          <w:between w:val="nil"/>
        </w:pBdr>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Options and Requirements for Students in Need of Special Education Services</w:t>
      </w:r>
    </w:p>
    <w:p w14:paraId="739DAFE4" w14:textId="77777777" w:rsidR="002F304E" w:rsidRDefault="002F304E">
      <w:pPr>
        <w:pBdr>
          <w:top w:val="nil"/>
          <w:left w:val="nil"/>
          <w:bottom w:val="nil"/>
          <w:right w:val="nil"/>
          <w:between w:val="nil"/>
        </w:pBdr>
        <w:jc w:val="both"/>
        <w:rPr>
          <w:rFonts w:ascii="Century Gothic" w:eastAsia="Century Gothic" w:hAnsi="Century Gothic" w:cs="Century Gothic"/>
          <w:b/>
          <w:sz w:val="22"/>
          <w:szCs w:val="22"/>
        </w:rPr>
      </w:pPr>
    </w:p>
    <w:p w14:paraId="0371B9FD" w14:textId="77777777" w:rsidR="002F304E" w:rsidRDefault="00000000">
      <w:pPr>
        <w:pBdr>
          <w:top w:val="nil"/>
          <w:left w:val="nil"/>
          <w:bottom w:val="nil"/>
          <w:right w:val="nil"/>
          <w:between w:val="nil"/>
        </w:pBd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Every 6 - 8 weeks, the faculty meets to discuss students facing challenges in grades, conduct, or showing any other need in what we call an RTI PLC.  All evaluation requests for 504 or Special Education begin with the Intervention Assistance Team (IAT).  After meeting with teachers, specialists, and parents, the committee will decide whether to move forward with an evaluation.  An IAT may be started by a concern voiced by a faculty member during an RTI PLC or from a parent.  Once a parent requests an evaluation, the IAT will meet within 15 school days.  If an evaluation is agreed upon, the parent will sign Informed Consent.  From there, the district has 45 school days to assess the student and, then, 30 more days to meet to discuss the evaluation in an ARD (Admission, Review, Dismissal) Committee.  The ARD committee would determine if the student is eligible to receive services and what they might be.  The parents are a primary component of the ARD committee.  </w:t>
      </w:r>
    </w:p>
    <w:p w14:paraId="3CF8D1A3" w14:textId="77777777" w:rsidR="002F304E" w:rsidRDefault="002F304E">
      <w:pPr>
        <w:pBdr>
          <w:top w:val="nil"/>
          <w:left w:val="nil"/>
          <w:bottom w:val="nil"/>
          <w:right w:val="nil"/>
          <w:between w:val="nil"/>
        </w:pBdr>
        <w:jc w:val="both"/>
        <w:rPr>
          <w:rFonts w:ascii="Century Gothic" w:eastAsia="Century Gothic" w:hAnsi="Century Gothic" w:cs="Century Gothic"/>
          <w:sz w:val="22"/>
          <w:szCs w:val="22"/>
        </w:rPr>
      </w:pPr>
    </w:p>
    <w:p w14:paraId="308F32EE" w14:textId="77777777" w:rsidR="002F304E" w:rsidRDefault="00000000">
      <w:pPr>
        <w:pBdr>
          <w:top w:val="nil"/>
          <w:left w:val="nil"/>
          <w:bottom w:val="nil"/>
          <w:right w:val="nil"/>
          <w:between w:val="nil"/>
        </w:pBdr>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If a child is experiencing learning difficulties, the parent may contact the school to learn about the district’s overall general education referral or screening system for support services. This system links students to a variety of support options, including referral for a special education evaluation. Students having difficulty in the regular classroom should be considered for tutorial, compensatory, and other academic or behavior support services that are available to all students including a process based on IAT/Response to Intervention (RtI) process. The implementation of IAT/RtI has the potential to have a positive impact in meeting the needs of all struggling students. </w:t>
      </w:r>
    </w:p>
    <w:p w14:paraId="00A1B0B4" w14:textId="77777777" w:rsidR="002F304E" w:rsidRDefault="002F304E">
      <w:pPr>
        <w:pBdr>
          <w:top w:val="nil"/>
          <w:left w:val="nil"/>
          <w:bottom w:val="nil"/>
          <w:right w:val="nil"/>
          <w:between w:val="nil"/>
        </w:pBdr>
        <w:jc w:val="both"/>
        <w:rPr>
          <w:rFonts w:ascii="Century Gothic" w:eastAsia="Century Gothic" w:hAnsi="Century Gothic" w:cs="Century Gothic"/>
          <w:color w:val="000000"/>
          <w:sz w:val="22"/>
          <w:szCs w:val="22"/>
        </w:rPr>
      </w:pPr>
    </w:p>
    <w:p w14:paraId="56048D81" w14:textId="77777777" w:rsidR="002F304E" w:rsidRDefault="00000000">
      <w:pPr>
        <w:pBdr>
          <w:top w:val="nil"/>
          <w:left w:val="nil"/>
          <w:bottom w:val="nil"/>
          <w:right w:val="nil"/>
          <w:between w:val="nil"/>
        </w:pBdr>
        <w:ind w:right="-540"/>
        <w:jc w:val="both"/>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Section 504 of the Rehabilitation Act/Title II of the Americans with Disabilities Act:</w:t>
      </w:r>
    </w:p>
    <w:p w14:paraId="07B57CD6" w14:textId="77777777" w:rsidR="002F304E" w:rsidRDefault="002F304E">
      <w:pPr>
        <w:pBdr>
          <w:top w:val="nil"/>
          <w:left w:val="nil"/>
          <w:bottom w:val="nil"/>
          <w:right w:val="nil"/>
          <w:between w:val="nil"/>
        </w:pBdr>
        <w:ind w:right="-540"/>
        <w:jc w:val="both"/>
        <w:rPr>
          <w:rFonts w:ascii="Century Gothic" w:eastAsia="Century Gothic" w:hAnsi="Century Gothic" w:cs="Century Gothic"/>
          <w:b/>
          <w:sz w:val="22"/>
          <w:szCs w:val="22"/>
        </w:rPr>
      </w:pPr>
    </w:p>
    <w:p w14:paraId="5882DD0E" w14:textId="77777777" w:rsidR="002F304E" w:rsidRDefault="00000000">
      <w:pPr>
        <w:pBdr>
          <w:top w:val="nil"/>
          <w:left w:val="nil"/>
          <w:bottom w:val="nil"/>
          <w:right w:val="nil"/>
          <w:between w:val="nil"/>
        </w:pBdr>
        <w:ind w:right="-54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Students with a </w:t>
      </w:r>
      <w:r>
        <w:rPr>
          <w:rFonts w:ascii="Century Gothic" w:eastAsia="Century Gothic" w:hAnsi="Century Gothic" w:cs="Century Gothic"/>
          <w:sz w:val="22"/>
          <w:szCs w:val="22"/>
        </w:rPr>
        <w:t>physical or mental disability can be eligible to receive accommodations to ensure equal access to FAPE (Free Appropriate Public Education).</w:t>
      </w:r>
    </w:p>
    <w:p w14:paraId="2F674E95" w14:textId="77777777" w:rsidR="002F304E" w:rsidRDefault="002F304E">
      <w:pPr>
        <w:pBdr>
          <w:top w:val="nil"/>
          <w:left w:val="nil"/>
          <w:bottom w:val="nil"/>
          <w:right w:val="nil"/>
          <w:between w:val="nil"/>
        </w:pBdr>
        <w:ind w:right="-540"/>
        <w:jc w:val="both"/>
        <w:rPr>
          <w:rFonts w:ascii="Century Gothic" w:eastAsia="Century Gothic" w:hAnsi="Century Gothic" w:cs="Century Gothic"/>
          <w:b/>
          <w:color w:val="000000"/>
          <w:sz w:val="22"/>
          <w:szCs w:val="22"/>
        </w:rPr>
      </w:pPr>
    </w:p>
    <w:p w14:paraId="293E8492" w14:textId="77777777" w:rsidR="002F304E" w:rsidRDefault="00000000">
      <w:pPr>
        <w:pBdr>
          <w:top w:val="nil"/>
          <w:left w:val="nil"/>
          <w:bottom w:val="nil"/>
          <w:right w:val="nil"/>
          <w:between w:val="nil"/>
        </w:pBdr>
        <w:ind w:right="-540"/>
        <w:jc w:val="both"/>
        <w:rPr>
          <w:rFonts w:ascii="Century Gothic" w:eastAsia="Century Gothic" w:hAnsi="Century Gothic" w:cs="Century Gothic"/>
          <w:sz w:val="22"/>
          <w:szCs w:val="22"/>
        </w:rPr>
      </w:pPr>
      <w:r>
        <w:rPr>
          <w:rFonts w:ascii="Century Gothic" w:eastAsia="Century Gothic" w:hAnsi="Century Gothic" w:cs="Century Gothic"/>
          <w:b/>
          <w:color w:val="000000"/>
          <w:sz w:val="22"/>
          <w:szCs w:val="22"/>
        </w:rPr>
        <w:t>Dyslexia Support</w:t>
      </w:r>
    </w:p>
    <w:p w14:paraId="5E7091BB" w14:textId="77777777" w:rsidR="002F304E" w:rsidRDefault="002F304E">
      <w:pPr>
        <w:jc w:val="both"/>
        <w:rPr>
          <w:rFonts w:ascii="Century Gothic" w:eastAsia="Century Gothic" w:hAnsi="Century Gothic" w:cs="Century Gothic"/>
          <w:sz w:val="22"/>
          <w:szCs w:val="22"/>
        </w:rPr>
      </w:pPr>
    </w:p>
    <w:p w14:paraId="1F9391B8" w14:textId="77777777" w:rsidR="002F304E" w:rsidRDefault="00000000">
      <w:pPr>
        <w:shd w:val="clear" w:color="auto" w:fill="FFFFFF"/>
        <w:jc w:val="both"/>
        <w:rPr>
          <w:rFonts w:ascii="Century Gothic" w:eastAsia="Century Gothic" w:hAnsi="Century Gothic" w:cs="Century Gothic"/>
          <w:color w:val="58595B"/>
          <w:sz w:val="22"/>
          <w:szCs w:val="22"/>
        </w:rPr>
      </w:pPr>
      <w:r>
        <w:rPr>
          <w:rFonts w:ascii="Century Gothic" w:eastAsia="Century Gothic" w:hAnsi="Century Gothic" w:cs="Century Gothic"/>
          <w:color w:val="58595B"/>
          <w:sz w:val="22"/>
          <w:szCs w:val="22"/>
        </w:rPr>
        <w:t xml:space="preserve">Mastering the ability to read, spell, and write is fundamental to achieving academic success. Students with dyslexia struggle with those skills despite receiving the same classroom instruction that benefits most students and having adequate intelligence.   </w:t>
      </w:r>
    </w:p>
    <w:p w14:paraId="7B4A1110" w14:textId="77777777" w:rsidR="002F304E" w:rsidRDefault="00000000">
      <w:pPr>
        <w:shd w:val="clear" w:color="auto" w:fill="FFFFFF"/>
        <w:jc w:val="both"/>
        <w:rPr>
          <w:rFonts w:ascii="Century Gothic" w:eastAsia="Century Gothic" w:hAnsi="Century Gothic" w:cs="Century Gothic"/>
          <w:color w:val="58595B"/>
          <w:sz w:val="22"/>
          <w:szCs w:val="22"/>
        </w:rPr>
      </w:pPr>
      <w:r>
        <w:rPr>
          <w:rFonts w:ascii="Century Gothic" w:eastAsia="Century Gothic" w:hAnsi="Century Gothic" w:cs="Century Gothic"/>
          <w:color w:val="58595B"/>
          <w:sz w:val="22"/>
          <w:szCs w:val="22"/>
        </w:rPr>
        <w:t xml:space="preserve"> </w:t>
      </w:r>
    </w:p>
    <w:p w14:paraId="637D8F1E" w14:textId="77777777" w:rsidR="002F304E" w:rsidRDefault="00000000">
      <w:pPr>
        <w:shd w:val="clear" w:color="auto" w:fill="FFFFFF"/>
        <w:jc w:val="both"/>
        <w:rPr>
          <w:rFonts w:ascii="Century Gothic" w:eastAsia="Century Gothic" w:hAnsi="Century Gothic" w:cs="Century Gothic"/>
          <w:b/>
          <w:color w:val="336699"/>
          <w:sz w:val="22"/>
          <w:szCs w:val="22"/>
        </w:rPr>
      </w:pPr>
      <w:r>
        <w:rPr>
          <w:rFonts w:ascii="Century Gothic" w:eastAsia="Century Gothic" w:hAnsi="Century Gothic" w:cs="Century Gothic"/>
          <w:color w:val="58595B"/>
          <w:sz w:val="22"/>
          <w:szCs w:val="22"/>
        </w:rPr>
        <w:t xml:space="preserve">The Houston Independent School District is committed to providing students identified with dyslexia with instruction that is individualized, intensive, and includes phonetic methods and a variety of writing and spelling components as outlined in the Texas Education Agency’s </w:t>
      </w:r>
      <w:hyperlink r:id="rId29">
        <w:r>
          <w:rPr>
            <w:rFonts w:ascii="Century Gothic" w:eastAsia="Century Gothic" w:hAnsi="Century Gothic" w:cs="Century Gothic"/>
            <w:b/>
            <w:color w:val="336699"/>
            <w:sz w:val="22"/>
            <w:szCs w:val="22"/>
          </w:rPr>
          <w:t>Dyslexia Handbook (2021)</w:t>
        </w:r>
      </w:hyperlink>
      <w:r>
        <w:rPr>
          <w:rFonts w:ascii="Century Gothic" w:eastAsia="Century Gothic" w:hAnsi="Century Gothic" w:cs="Century Gothic"/>
          <w:b/>
          <w:color w:val="336699"/>
          <w:sz w:val="22"/>
          <w:szCs w:val="22"/>
        </w:rPr>
        <w:t>.</w:t>
      </w:r>
    </w:p>
    <w:p w14:paraId="62E858EC" w14:textId="77777777" w:rsidR="002F304E" w:rsidRDefault="002F304E">
      <w:pPr>
        <w:shd w:val="clear" w:color="auto" w:fill="FFFFFF"/>
        <w:jc w:val="both"/>
        <w:rPr>
          <w:rFonts w:ascii="Century Gothic" w:eastAsia="Century Gothic" w:hAnsi="Century Gothic" w:cs="Century Gothic"/>
          <w:sz w:val="22"/>
          <w:szCs w:val="22"/>
        </w:rPr>
      </w:pPr>
    </w:p>
    <w:p w14:paraId="06A84C93" w14:textId="77777777" w:rsidR="002F304E" w:rsidRDefault="00000000">
      <w:pPr>
        <w:shd w:val="clear" w:color="auto" w:fill="FFFFFF"/>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Per House Bill 3928 of the Texas Legislature, Dyslexia services will now be offered only through the umbrella of Special Education.  Students receiving services through 504 will have until June 2025 to be re-evaluated for special education.  Please see the </w:t>
      </w:r>
      <w:hyperlink r:id="rId30">
        <w:r>
          <w:rPr>
            <w:rFonts w:ascii="Century Gothic" w:eastAsia="Century Gothic" w:hAnsi="Century Gothic" w:cs="Century Gothic"/>
            <w:color w:val="1155CC"/>
            <w:sz w:val="22"/>
            <w:szCs w:val="22"/>
            <w:u w:val="single"/>
          </w:rPr>
          <w:t xml:space="preserve">HB3928 FAQ </w:t>
        </w:r>
      </w:hyperlink>
      <w:r>
        <w:rPr>
          <w:rFonts w:ascii="Century Gothic" w:eastAsia="Century Gothic" w:hAnsi="Century Gothic" w:cs="Century Gothic"/>
          <w:sz w:val="22"/>
          <w:szCs w:val="22"/>
        </w:rPr>
        <w:t xml:space="preserve">for more information. </w:t>
      </w:r>
    </w:p>
    <w:p w14:paraId="018E5A07" w14:textId="77777777" w:rsidR="002F304E" w:rsidRDefault="002F304E">
      <w:pPr>
        <w:shd w:val="clear" w:color="auto" w:fill="FFFFFF"/>
        <w:jc w:val="both"/>
        <w:rPr>
          <w:rFonts w:ascii="Century Gothic" w:eastAsia="Century Gothic" w:hAnsi="Century Gothic" w:cs="Century Gothic"/>
          <w:sz w:val="22"/>
          <w:szCs w:val="22"/>
        </w:rPr>
      </w:pPr>
    </w:p>
    <w:p w14:paraId="4D2081FA" w14:textId="77777777" w:rsidR="002F304E" w:rsidRDefault="002F304E">
      <w:pPr>
        <w:shd w:val="clear" w:color="auto" w:fill="FFFFFF"/>
        <w:jc w:val="both"/>
        <w:rPr>
          <w:rFonts w:ascii="Century Gothic" w:eastAsia="Century Gothic" w:hAnsi="Century Gothic" w:cs="Century Gothic"/>
          <w:b/>
          <w:sz w:val="22"/>
          <w:szCs w:val="22"/>
        </w:rPr>
      </w:pPr>
    </w:p>
    <w:p w14:paraId="73273FF1" w14:textId="77777777" w:rsidR="002F304E" w:rsidRDefault="00000000">
      <w:pPr>
        <w:shd w:val="clear" w:color="auto" w:fill="FFFFFF"/>
        <w:jc w:val="both"/>
        <w:rPr>
          <w:rFonts w:ascii="Century Gothic" w:eastAsia="Century Gothic" w:hAnsi="Century Gothic" w:cs="Century Gothic"/>
          <w:b/>
          <w:sz w:val="22"/>
          <w:szCs w:val="22"/>
        </w:rPr>
      </w:pPr>
      <w:r>
        <w:br w:type="page"/>
      </w:r>
    </w:p>
    <w:p w14:paraId="43CCE9FA" w14:textId="77777777" w:rsidR="002F304E" w:rsidRDefault="00000000">
      <w:pPr>
        <w:shd w:val="clear" w:color="auto" w:fill="FFFFFF"/>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Counselor </w:t>
      </w:r>
    </w:p>
    <w:p w14:paraId="2738E52D" w14:textId="77777777" w:rsidR="002F304E" w:rsidRDefault="002F304E">
      <w:pPr>
        <w:jc w:val="both"/>
        <w:rPr>
          <w:rFonts w:ascii="Century Gothic" w:eastAsia="Century Gothic" w:hAnsi="Century Gothic" w:cs="Century Gothic"/>
          <w:sz w:val="22"/>
          <w:szCs w:val="22"/>
        </w:rPr>
      </w:pPr>
    </w:p>
    <w:p w14:paraId="4CBCC285" w14:textId="77777777" w:rsidR="002F304E"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Our counselor regularly works with classes and small groups of students discussing topics such as kindness, making friends, experiencing divorce, grief, and expressing emotions in appropriate ways.  If you would like for your student to meet with our counselor, she must receive written permission.  Please feel free to reach out to our counselor, Ms. Grodner with any questions at </w:t>
      </w:r>
      <w:hyperlink r:id="rId31">
        <w:r>
          <w:rPr>
            <w:rFonts w:ascii="Century Gothic" w:eastAsia="Century Gothic" w:hAnsi="Century Gothic" w:cs="Century Gothic"/>
            <w:color w:val="1155CC"/>
            <w:sz w:val="22"/>
            <w:szCs w:val="22"/>
            <w:u w:val="single"/>
          </w:rPr>
          <w:t>Jodi.Grodner@houstonisd.org</w:t>
        </w:r>
      </w:hyperlink>
      <w:r>
        <w:rPr>
          <w:rFonts w:ascii="Century Gothic" w:eastAsia="Century Gothic" w:hAnsi="Century Gothic" w:cs="Century Gothic"/>
          <w:sz w:val="22"/>
          <w:szCs w:val="22"/>
        </w:rPr>
        <w:t xml:space="preserve">. </w:t>
      </w:r>
    </w:p>
    <w:p w14:paraId="007F33A0" w14:textId="77777777" w:rsidR="002F304E" w:rsidRDefault="002F304E">
      <w:pPr>
        <w:jc w:val="both"/>
        <w:rPr>
          <w:rFonts w:ascii="Century Gothic" w:eastAsia="Century Gothic" w:hAnsi="Century Gothic" w:cs="Century Gothic"/>
          <w:sz w:val="22"/>
          <w:szCs w:val="22"/>
        </w:rPr>
      </w:pPr>
    </w:p>
    <w:p w14:paraId="2AEC234B" w14:textId="77777777" w:rsidR="002F304E" w:rsidRDefault="002F304E">
      <w:pPr>
        <w:shd w:val="clear" w:color="auto" w:fill="FFFFFF"/>
        <w:spacing w:after="240"/>
        <w:rPr>
          <w:rFonts w:ascii="Century Gothic" w:eastAsia="Century Gothic" w:hAnsi="Century Gothic" w:cs="Century Gothic"/>
          <w:color w:val="201F1E"/>
          <w:sz w:val="22"/>
          <w:szCs w:val="22"/>
        </w:rPr>
      </w:pPr>
    </w:p>
    <w:p w14:paraId="4012C77E" w14:textId="77777777" w:rsidR="002F304E" w:rsidRDefault="002F304E">
      <w:pPr>
        <w:jc w:val="both"/>
        <w:rPr>
          <w:rFonts w:ascii="Century Gothic" w:eastAsia="Century Gothic" w:hAnsi="Century Gothic" w:cs="Century Gothic"/>
          <w:sz w:val="22"/>
          <w:szCs w:val="22"/>
        </w:rPr>
      </w:pPr>
    </w:p>
    <w:p w14:paraId="2B7C0A8C" w14:textId="77777777" w:rsidR="002F304E" w:rsidRDefault="00000000">
      <w:pPr>
        <w:widowControl w:val="0"/>
        <w:spacing w:after="6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SECTION V:   PRIMARY CONTACTS</w:t>
      </w:r>
    </w:p>
    <w:p w14:paraId="50AD6FE1" w14:textId="77777777" w:rsidR="002F304E" w:rsidRDefault="002F304E">
      <w:pPr>
        <w:widowControl w:val="0"/>
        <w:spacing w:after="60"/>
        <w:jc w:val="both"/>
        <w:rPr>
          <w:rFonts w:ascii="Century Gothic" w:eastAsia="Century Gothic" w:hAnsi="Century Gothic" w:cs="Century Gothic"/>
          <w:b/>
          <w:sz w:val="22"/>
          <w:szCs w:val="22"/>
        </w:rPr>
      </w:pPr>
    </w:p>
    <w:p w14:paraId="28A9EE78" w14:textId="77777777" w:rsidR="002F304E" w:rsidRDefault="00000000">
      <w:pPr>
        <w:widowControl w:val="0"/>
        <w:spacing w:after="6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Kolter Leadership Team</w:t>
      </w:r>
    </w:p>
    <w:p w14:paraId="1A2E425E" w14:textId="77777777" w:rsidR="002F304E" w:rsidRDefault="00000000">
      <w:pPr>
        <w:widowControl w:val="0"/>
        <w:spacing w:after="60"/>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b/>
      </w:r>
      <w:r>
        <w:rPr>
          <w:rFonts w:ascii="Century Gothic" w:eastAsia="Century Gothic" w:hAnsi="Century Gothic" w:cs="Century Gothic"/>
          <w:sz w:val="22"/>
          <w:szCs w:val="22"/>
        </w:rPr>
        <w:t>Principal</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Julie Dickinson</w:t>
      </w:r>
      <w:r>
        <w:rPr>
          <w:rFonts w:ascii="Century Gothic" w:eastAsia="Century Gothic" w:hAnsi="Century Gothic" w:cs="Century Gothic"/>
          <w:sz w:val="22"/>
          <w:szCs w:val="22"/>
        </w:rPr>
        <w:tab/>
        <w:t xml:space="preserve"> </w:t>
      </w:r>
    </w:p>
    <w:p w14:paraId="7BB4E2A4" w14:textId="77777777" w:rsidR="002F304E" w:rsidRDefault="00000000">
      <w:pPr>
        <w:widowControl w:val="0"/>
        <w:spacing w:after="60"/>
        <w:jc w:val="both"/>
        <w:rPr>
          <w:rFonts w:ascii="Century Gothic" w:eastAsia="Century Gothic" w:hAnsi="Century Gothic" w:cs="Century Gothic"/>
          <w:sz w:val="22"/>
          <w:szCs w:val="22"/>
        </w:rPr>
      </w:pPr>
      <w:r>
        <w:rPr>
          <w:rFonts w:ascii="Century Gothic" w:eastAsia="Century Gothic" w:hAnsi="Century Gothic" w:cs="Century Gothic"/>
          <w:b/>
          <w:sz w:val="22"/>
          <w:szCs w:val="22"/>
        </w:rPr>
        <w:t xml:space="preserve">           </w:t>
      </w:r>
      <w:r>
        <w:rPr>
          <w:rFonts w:ascii="Century Gothic" w:eastAsia="Century Gothic" w:hAnsi="Century Gothic" w:cs="Century Gothic"/>
          <w:sz w:val="22"/>
          <w:szCs w:val="22"/>
        </w:rPr>
        <w:t>Assistant Principal</w:t>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Kathleen Crossett        </w:t>
      </w:r>
      <w:r>
        <w:rPr>
          <w:rFonts w:ascii="Century Gothic" w:eastAsia="Century Gothic" w:hAnsi="Century Gothic" w:cs="Century Gothic"/>
          <w:sz w:val="22"/>
          <w:szCs w:val="22"/>
        </w:rPr>
        <w:tab/>
      </w:r>
    </w:p>
    <w:p w14:paraId="6567AD41" w14:textId="77777777" w:rsidR="002F304E" w:rsidRDefault="00000000">
      <w:pPr>
        <w:widowControl w:val="0"/>
        <w:spacing w:after="60"/>
        <w:ind w:firstLine="7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Teacher Specialist </w:t>
      </w:r>
      <w:r>
        <w:rPr>
          <w:rFonts w:ascii="Century Gothic" w:eastAsia="Century Gothic" w:hAnsi="Century Gothic" w:cs="Century Gothic"/>
          <w:sz w:val="22"/>
          <w:szCs w:val="22"/>
        </w:rPr>
        <w:tab/>
      </w:r>
      <w:r>
        <w:rPr>
          <w:rFonts w:ascii="Century Gothic" w:eastAsia="Century Gothic" w:hAnsi="Century Gothic" w:cs="Century Gothic"/>
          <w:sz w:val="22"/>
          <w:szCs w:val="22"/>
        </w:rPr>
        <w:tab/>
        <w:t>Benné Jones</w:t>
      </w:r>
    </w:p>
    <w:p w14:paraId="556E843B" w14:textId="77777777" w:rsidR="002F304E" w:rsidRDefault="00000000">
      <w:pPr>
        <w:widowControl w:val="0"/>
        <w:spacing w:after="60"/>
        <w:ind w:firstLine="7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Teacher Specialist </w:t>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Pam Morris   </w:t>
      </w:r>
    </w:p>
    <w:p w14:paraId="0BD3C1AD" w14:textId="77777777" w:rsidR="002F304E" w:rsidRDefault="00000000">
      <w:pPr>
        <w:widowControl w:val="0"/>
        <w:spacing w:after="6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p>
    <w:p w14:paraId="55B9AF16" w14:textId="77777777" w:rsidR="002F304E" w:rsidRDefault="00000000">
      <w:pPr>
        <w:widowControl w:val="0"/>
        <w:spacing w:after="6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Other Important Contacts</w:t>
      </w:r>
    </w:p>
    <w:p w14:paraId="4F7EC365" w14:textId="77777777" w:rsidR="002F304E" w:rsidRDefault="00000000">
      <w:pPr>
        <w:widowControl w:val="0"/>
        <w:spacing w:after="60"/>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b/>
      </w:r>
      <w:r>
        <w:rPr>
          <w:rFonts w:ascii="Century Gothic" w:eastAsia="Century Gothic" w:hAnsi="Century Gothic" w:cs="Century Gothic"/>
          <w:sz w:val="22"/>
          <w:szCs w:val="22"/>
        </w:rPr>
        <w:t>School Secretary</w:t>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Gisela Bravo </w:t>
      </w:r>
    </w:p>
    <w:p w14:paraId="4D1AE2D1" w14:textId="77777777" w:rsidR="002F304E" w:rsidRDefault="00000000">
      <w:pPr>
        <w:widowControl w:val="0"/>
        <w:spacing w:after="60"/>
        <w:ind w:firstLine="7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School Nurse </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Cathy Crisp    </w:t>
      </w:r>
      <w:r>
        <w:rPr>
          <w:rFonts w:ascii="Century Gothic" w:eastAsia="Century Gothic" w:hAnsi="Century Gothic" w:cs="Century Gothic"/>
          <w:sz w:val="22"/>
          <w:szCs w:val="22"/>
        </w:rPr>
        <w:tab/>
        <w:t xml:space="preserve"> </w:t>
      </w:r>
    </w:p>
    <w:p w14:paraId="1B7C3FB3" w14:textId="77777777" w:rsidR="002F304E" w:rsidRDefault="00000000">
      <w:pPr>
        <w:widowControl w:val="0"/>
        <w:spacing w:after="60"/>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t>Registrar</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Lynda Rosales</w:t>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  </w:t>
      </w:r>
    </w:p>
    <w:p w14:paraId="08A46C5B" w14:textId="77777777" w:rsidR="002F304E" w:rsidRDefault="00000000">
      <w:pPr>
        <w:widowControl w:val="0"/>
        <w:spacing w:after="60"/>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t>Special Education</w:t>
      </w:r>
      <w:r>
        <w:rPr>
          <w:rFonts w:ascii="Century Gothic" w:eastAsia="Century Gothic" w:hAnsi="Century Gothic" w:cs="Century Gothic"/>
          <w:sz w:val="22"/>
          <w:szCs w:val="22"/>
        </w:rPr>
        <w:tab/>
      </w:r>
      <w:r>
        <w:rPr>
          <w:rFonts w:ascii="Century Gothic" w:eastAsia="Century Gothic" w:hAnsi="Century Gothic" w:cs="Century Gothic"/>
          <w:sz w:val="22"/>
          <w:szCs w:val="22"/>
        </w:rPr>
        <w:tab/>
        <w:t>Heather Barris</w:t>
      </w:r>
      <w:r>
        <w:rPr>
          <w:rFonts w:ascii="Century Gothic" w:eastAsia="Century Gothic" w:hAnsi="Century Gothic" w:cs="Century Gothic"/>
          <w:sz w:val="22"/>
          <w:szCs w:val="22"/>
        </w:rPr>
        <w:tab/>
        <w:t xml:space="preserve"> </w:t>
      </w:r>
    </w:p>
    <w:p w14:paraId="26DD869F" w14:textId="77777777" w:rsidR="002F304E" w:rsidRDefault="00000000">
      <w:pPr>
        <w:widowControl w:val="0"/>
        <w:spacing w:after="60"/>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t>Section 504/ IAT</w:t>
      </w:r>
      <w:r>
        <w:rPr>
          <w:rFonts w:ascii="Century Gothic" w:eastAsia="Century Gothic" w:hAnsi="Century Gothic" w:cs="Century Gothic"/>
          <w:sz w:val="22"/>
          <w:szCs w:val="22"/>
        </w:rPr>
        <w:tab/>
      </w:r>
      <w:r>
        <w:rPr>
          <w:rFonts w:ascii="Century Gothic" w:eastAsia="Century Gothic" w:hAnsi="Century Gothic" w:cs="Century Gothic"/>
          <w:sz w:val="22"/>
          <w:szCs w:val="22"/>
        </w:rPr>
        <w:tab/>
        <w:t>Pam Morris</w:t>
      </w:r>
      <w:r>
        <w:rPr>
          <w:rFonts w:ascii="Century Gothic" w:eastAsia="Century Gothic" w:hAnsi="Century Gothic" w:cs="Century Gothic"/>
          <w:sz w:val="22"/>
          <w:szCs w:val="22"/>
        </w:rPr>
        <w:tab/>
        <w:t xml:space="preserve"> </w:t>
      </w:r>
    </w:p>
    <w:p w14:paraId="1B825802" w14:textId="77777777" w:rsidR="002F304E" w:rsidRDefault="00000000">
      <w:pPr>
        <w:widowControl w:val="0"/>
        <w:spacing w:after="60"/>
        <w:ind w:firstLine="720"/>
        <w:jc w:val="both"/>
        <w:rPr>
          <w:rFonts w:ascii="Century Gothic" w:eastAsia="Century Gothic" w:hAnsi="Century Gothic" w:cs="Century Gothic"/>
          <w:sz w:val="22"/>
          <w:szCs w:val="22"/>
        </w:rPr>
      </w:pPr>
      <w:r>
        <w:rPr>
          <w:rFonts w:ascii="Century Gothic" w:eastAsia="Century Gothic" w:hAnsi="Century Gothic" w:cs="Century Gothic"/>
          <w:sz w:val="22"/>
          <w:szCs w:val="22"/>
        </w:rPr>
        <w:t>English Language Learners</w:t>
      </w:r>
      <w:r>
        <w:rPr>
          <w:rFonts w:ascii="Century Gothic" w:eastAsia="Century Gothic" w:hAnsi="Century Gothic" w:cs="Century Gothic"/>
          <w:sz w:val="22"/>
          <w:szCs w:val="22"/>
        </w:rPr>
        <w:tab/>
        <w:t xml:space="preserve"> Benné Jones </w:t>
      </w:r>
    </w:p>
    <w:p w14:paraId="7276FAD2" w14:textId="77777777" w:rsidR="002F304E" w:rsidRDefault="00000000">
      <w:pPr>
        <w:widowControl w:val="0"/>
        <w:spacing w:after="60"/>
        <w:ind w:firstLine="720"/>
        <w:jc w:val="both"/>
        <w:rPr>
          <w:rFonts w:ascii="Century Gothic" w:eastAsia="Century Gothic" w:hAnsi="Century Gothic" w:cs="Century Gothic"/>
          <w:sz w:val="22"/>
          <w:szCs w:val="22"/>
        </w:rPr>
      </w:pPr>
      <w:r>
        <w:rPr>
          <w:rFonts w:ascii="Century Gothic" w:eastAsia="Century Gothic" w:hAnsi="Century Gothic" w:cs="Century Gothic"/>
          <w:sz w:val="22"/>
          <w:szCs w:val="22"/>
        </w:rPr>
        <w:t>Gifted and Talented</w:t>
      </w:r>
      <w:r>
        <w:rPr>
          <w:rFonts w:ascii="Century Gothic" w:eastAsia="Century Gothic" w:hAnsi="Century Gothic" w:cs="Century Gothic"/>
          <w:sz w:val="22"/>
          <w:szCs w:val="22"/>
        </w:rPr>
        <w:tab/>
        <w:t>Benné Jones</w:t>
      </w:r>
    </w:p>
    <w:p w14:paraId="59815009" w14:textId="77777777" w:rsidR="002F304E" w:rsidRDefault="00000000">
      <w:pPr>
        <w:widowControl w:val="0"/>
        <w:spacing w:after="60"/>
        <w:ind w:firstLine="720"/>
        <w:jc w:val="both"/>
        <w:rPr>
          <w:rFonts w:ascii="Century Gothic" w:eastAsia="Century Gothic" w:hAnsi="Century Gothic" w:cs="Century Gothic"/>
          <w:sz w:val="22"/>
          <w:szCs w:val="22"/>
        </w:rPr>
      </w:pPr>
      <w:r>
        <w:rPr>
          <w:rFonts w:ascii="Century Gothic" w:eastAsia="Century Gothic" w:hAnsi="Century Gothic" w:cs="Century Gothic"/>
          <w:sz w:val="22"/>
          <w:szCs w:val="22"/>
        </w:rPr>
        <w:t>Magnet</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Kathleen Crossett </w:t>
      </w:r>
      <w:r>
        <w:rPr>
          <w:rFonts w:ascii="Century Gothic" w:eastAsia="Century Gothic" w:hAnsi="Century Gothic" w:cs="Century Gothic"/>
          <w:sz w:val="22"/>
          <w:szCs w:val="22"/>
        </w:rPr>
        <w:tab/>
      </w:r>
    </w:p>
    <w:p w14:paraId="50E84BF3" w14:textId="77777777" w:rsidR="002F304E" w:rsidRDefault="00000000">
      <w:pPr>
        <w:widowControl w:val="0"/>
        <w:spacing w:after="60"/>
        <w:ind w:firstLine="7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Technology </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Jeff Silk</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 </w:t>
      </w:r>
    </w:p>
    <w:p w14:paraId="7AB68B94" w14:textId="77777777" w:rsidR="002F304E" w:rsidRDefault="00000000">
      <w:pPr>
        <w:widowControl w:val="0"/>
        <w:spacing w:after="60"/>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t>Extended Day</w:t>
      </w:r>
      <w:r>
        <w:rPr>
          <w:rFonts w:ascii="Century Gothic" w:eastAsia="Century Gothic" w:hAnsi="Century Gothic" w:cs="Century Gothic"/>
          <w:sz w:val="22"/>
          <w:szCs w:val="22"/>
        </w:rPr>
        <w:tab/>
      </w:r>
      <w:r>
        <w:rPr>
          <w:rFonts w:ascii="Century Gothic" w:eastAsia="Century Gothic" w:hAnsi="Century Gothic" w:cs="Century Gothic"/>
          <w:sz w:val="22"/>
          <w:szCs w:val="22"/>
        </w:rPr>
        <w:tab/>
        <w:t>Gisela Bravo/Nellie Gonzales</w:t>
      </w:r>
      <w:r>
        <w:rPr>
          <w:rFonts w:ascii="Century Gothic" w:eastAsia="Century Gothic" w:hAnsi="Century Gothic" w:cs="Century Gothic"/>
          <w:sz w:val="22"/>
          <w:szCs w:val="22"/>
        </w:rPr>
        <w:tab/>
        <w:t xml:space="preserve"> </w:t>
      </w:r>
    </w:p>
    <w:p w14:paraId="4815B8F5" w14:textId="77777777" w:rsidR="002F304E" w:rsidRDefault="00000000">
      <w:pPr>
        <w:widowControl w:val="0"/>
        <w:spacing w:after="60"/>
        <w:jc w:val="both"/>
        <w:rPr>
          <w:rFonts w:ascii="Century Gothic" w:eastAsia="Century Gothic" w:hAnsi="Century Gothic" w:cs="Century Gothic"/>
          <w:sz w:val="22"/>
          <w:szCs w:val="22"/>
        </w:rPr>
      </w:pPr>
      <w:r>
        <w:rPr>
          <w:rFonts w:ascii="Century Gothic" w:eastAsia="Century Gothic" w:hAnsi="Century Gothic" w:cs="Century Gothic"/>
          <w:sz w:val="22"/>
          <w:szCs w:val="22"/>
        </w:rPr>
        <w:tab/>
        <w:t>Cafeteria Manager</w:t>
      </w:r>
      <w:r>
        <w:rPr>
          <w:rFonts w:ascii="Century Gothic" w:eastAsia="Century Gothic" w:hAnsi="Century Gothic" w:cs="Century Gothic"/>
          <w:sz w:val="22"/>
          <w:szCs w:val="22"/>
        </w:rPr>
        <w:tab/>
      </w:r>
      <w:r>
        <w:rPr>
          <w:rFonts w:ascii="Century Gothic" w:eastAsia="Century Gothic" w:hAnsi="Century Gothic" w:cs="Century Gothic"/>
          <w:sz w:val="22"/>
          <w:szCs w:val="22"/>
        </w:rPr>
        <w:tab/>
        <w:t>Mary Jo James</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p>
    <w:p w14:paraId="04656327" w14:textId="77777777" w:rsidR="002F304E" w:rsidRDefault="00000000">
      <w:pPr>
        <w:widowControl w:val="0"/>
        <w:spacing w:after="60"/>
        <w:jc w:val="both"/>
        <w:rPr>
          <w:rFonts w:ascii="Century Gothic" w:eastAsia="Century Gothic" w:hAnsi="Century Gothic" w:cs="Century Gothic"/>
          <w:sz w:val="22"/>
          <w:szCs w:val="22"/>
        </w:rPr>
      </w:pPr>
      <w:r>
        <w:rPr>
          <w:rFonts w:ascii="Century Gothic" w:eastAsia="Century Gothic" w:hAnsi="Century Gothic" w:cs="Century Gothic"/>
          <w:b/>
          <w:sz w:val="22"/>
          <w:szCs w:val="22"/>
        </w:rPr>
        <w:tab/>
      </w:r>
      <w:r>
        <w:rPr>
          <w:rFonts w:ascii="Century Gothic" w:eastAsia="Century Gothic" w:hAnsi="Century Gothic" w:cs="Century Gothic"/>
          <w:sz w:val="22"/>
          <w:szCs w:val="22"/>
        </w:rPr>
        <w:t>Textbooks</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Nellie Gonzales</w:t>
      </w:r>
      <w:r>
        <w:rPr>
          <w:rFonts w:ascii="Century Gothic" w:eastAsia="Century Gothic" w:hAnsi="Century Gothic" w:cs="Century Gothic"/>
          <w:sz w:val="22"/>
          <w:szCs w:val="22"/>
        </w:rPr>
        <w:tab/>
      </w:r>
    </w:p>
    <w:p w14:paraId="409981F8" w14:textId="77777777" w:rsidR="002F304E" w:rsidRDefault="00000000">
      <w:pPr>
        <w:widowControl w:val="0"/>
        <w:spacing w:after="6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ab/>
        <w:t>Website Calendar</w:t>
      </w:r>
      <w:r>
        <w:rPr>
          <w:rFonts w:ascii="Century Gothic" w:eastAsia="Century Gothic" w:hAnsi="Century Gothic" w:cs="Century Gothic"/>
          <w:sz w:val="22"/>
          <w:szCs w:val="22"/>
        </w:rPr>
        <w:tab/>
      </w:r>
      <w:r>
        <w:rPr>
          <w:rFonts w:ascii="Century Gothic" w:eastAsia="Century Gothic" w:hAnsi="Century Gothic" w:cs="Century Gothic"/>
          <w:sz w:val="22"/>
          <w:szCs w:val="22"/>
        </w:rPr>
        <w:tab/>
        <w:t>Pam Morris</w:t>
      </w:r>
    </w:p>
    <w:p w14:paraId="5C1BE6C7" w14:textId="77777777" w:rsidR="002F304E" w:rsidRDefault="00000000">
      <w:pPr>
        <w:widowControl w:val="0"/>
        <w:spacing w:after="60"/>
        <w:ind w:firstLine="720"/>
        <w:jc w:val="both"/>
        <w:rPr>
          <w:rFonts w:ascii="Century Gothic" w:eastAsia="Century Gothic" w:hAnsi="Century Gothic" w:cs="Century Gothic"/>
          <w:sz w:val="22"/>
          <w:szCs w:val="22"/>
        </w:rPr>
      </w:pPr>
      <w:r>
        <w:rPr>
          <w:rFonts w:ascii="Century Gothic" w:eastAsia="Century Gothic" w:hAnsi="Century Gothic" w:cs="Century Gothic"/>
          <w:sz w:val="22"/>
          <w:szCs w:val="22"/>
        </w:rPr>
        <w:t>Bus Transportation</w:t>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Kathleen Crossett, Cathy Crisp </w:t>
      </w:r>
    </w:p>
    <w:p w14:paraId="35713869" w14:textId="77777777" w:rsidR="002F304E" w:rsidRDefault="00000000">
      <w:pPr>
        <w:widowControl w:val="0"/>
        <w:spacing w:after="60"/>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ab/>
      </w:r>
      <w:r>
        <w:rPr>
          <w:rFonts w:ascii="Century Gothic" w:eastAsia="Century Gothic" w:hAnsi="Century Gothic" w:cs="Century Gothic"/>
          <w:sz w:val="22"/>
          <w:szCs w:val="22"/>
        </w:rPr>
        <w:t>School-based VIPs</w:t>
      </w:r>
      <w:r>
        <w:rPr>
          <w:rFonts w:ascii="Century Gothic" w:eastAsia="Century Gothic" w:hAnsi="Century Gothic" w:cs="Century Gothic"/>
          <w:sz w:val="22"/>
          <w:szCs w:val="22"/>
        </w:rPr>
        <w:tab/>
      </w:r>
      <w:r>
        <w:rPr>
          <w:rFonts w:ascii="Century Gothic" w:eastAsia="Century Gothic" w:hAnsi="Century Gothic" w:cs="Century Gothic"/>
          <w:sz w:val="22"/>
          <w:szCs w:val="22"/>
        </w:rPr>
        <w:tab/>
        <w:t>Nellie Gonzales</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b/>
          <w:sz w:val="22"/>
          <w:szCs w:val="22"/>
        </w:rPr>
        <w:tab/>
      </w:r>
    </w:p>
    <w:p w14:paraId="538DDEFF" w14:textId="77777777" w:rsidR="002F304E" w:rsidRDefault="002F304E">
      <w:pPr>
        <w:pBdr>
          <w:top w:val="nil"/>
          <w:left w:val="nil"/>
          <w:bottom w:val="nil"/>
          <w:right w:val="nil"/>
          <w:between w:val="nil"/>
        </w:pBdr>
        <w:rPr>
          <w:rFonts w:ascii="Century Gothic" w:eastAsia="Century Gothic" w:hAnsi="Century Gothic" w:cs="Century Gothic"/>
          <w:sz w:val="22"/>
          <w:szCs w:val="22"/>
        </w:rPr>
      </w:pPr>
    </w:p>
    <w:p w14:paraId="04B0C816" w14:textId="77777777" w:rsidR="002F304E" w:rsidRDefault="00000000">
      <w:pPr>
        <w:pBdr>
          <w:top w:val="nil"/>
          <w:left w:val="nil"/>
          <w:bottom w:val="nil"/>
          <w:right w:val="nil"/>
          <w:between w:val="nil"/>
        </w:pBdr>
        <w:jc w:val="center"/>
        <w:rPr>
          <w:rFonts w:ascii="Century Gothic" w:eastAsia="Century Gothic" w:hAnsi="Century Gothic" w:cs="Century Gothic"/>
          <w:sz w:val="22"/>
          <w:szCs w:val="22"/>
          <w:highlight w:val="white"/>
        </w:rPr>
      </w:pPr>
      <w:r>
        <w:rPr>
          <w:rFonts w:ascii="Century Gothic" w:eastAsia="Century Gothic" w:hAnsi="Century Gothic" w:cs="Century Gothic"/>
          <w:b/>
          <w:sz w:val="22"/>
          <w:szCs w:val="22"/>
        </w:rPr>
        <w:t xml:space="preserve">2024-2025 </w:t>
      </w:r>
      <w:r>
        <w:rPr>
          <w:rFonts w:ascii="Century Gothic" w:eastAsia="Century Gothic" w:hAnsi="Century Gothic" w:cs="Century Gothic"/>
          <w:b/>
          <w:color w:val="000000"/>
          <w:sz w:val="22"/>
          <w:szCs w:val="22"/>
        </w:rPr>
        <w:t>Kolter PTO</w:t>
      </w:r>
      <w:r>
        <w:rPr>
          <w:rFonts w:ascii="Century Gothic" w:eastAsia="Century Gothic" w:hAnsi="Century Gothic" w:cs="Century Gothic"/>
          <w:b/>
          <w:sz w:val="22"/>
          <w:szCs w:val="22"/>
          <w:highlight w:val="white"/>
        </w:rPr>
        <w:t xml:space="preserve"> Board Members</w:t>
      </w:r>
    </w:p>
    <w:p w14:paraId="0CF8B99B" w14:textId="77777777" w:rsidR="002F304E" w:rsidRDefault="002F304E">
      <w:pPr>
        <w:jc w:val="center"/>
        <w:rPr>
          <w:rFonts w:ascii="Century Gothic" w:eastAsia="Century Gothic" w:hAnsi="Century Gothic" w:cs="Century Gothic"/>
          <w:sz w:val="22"/>
          <w:szCs w:val="22"/>
          <w:highlight w:val="white"/>
        </w:rPr>
      </w:pPr>
    </w:p>
    <w:p w14:paraId="3CF518F8" w14:textId="77777777" w:rsidR="002F304E" w:rsidRDefault="002F304E">
      <w:pPr>
        <w:rPr>
          <w:rFonts w:ascii="Century Gothic" w:eastAsia="Century Gothic" w:hAnsi="Century Gothic" w:cs="Century Gothic"/>
          <w:sz w:val="22"/>
          <w:szCs w:val="22"/>
          <w:highlight w:val="white"/>
        </w:rPr>
      </w:pPr>
    </w:p>
    <w:tbl>
      <w:tblPr>
        <w:tblStyle w:val="a6"/>
        <w:tblW w:w="100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80"/>
        <w:gridCol w:w="2480"/>
        <w:gridCol w:w="3620"/>
      </w:tblGrid>
      <w:tr w:rsidR="002F304E" w14:paraId="36C65E75" w14:textId="77777777">
        <w:trPr>
          <w:trHeight w:val="515"/>
        </w:trPr>
        <w:tc>
          <w:tcPr>
            <w:tcW w:w="3980" w:type="dxa"/>
            <w:tcBorders>
              <w:top w:val="nil"/>
              <w:left w:val="nil"/>
              <w:bottom w:val="nil"/>
              <w:right w:val="nil"/>
            </w:tcBorders>
            <w:tcMar>
              <w:top w:w="100" w:type="dxa"/>
              <w:left w:w="100" w:type="dxa"/>
              <w:bottom w:w="100" w:type="dxa"/>
              <w:right w:w="100" w:type="dxa"/>
            </w:tcMar>
          </w:tcPr>
          <w:p w14:paraId="21CBBBA3" w14:textId="77777777" w:rsidR="002F304E" w:rsidRDefault="00000000">
            <w:pPr>
              <w:widowControl w:val="0"/>
              <w:spacing w:line="276" w:lineRule="auto"/>
              <w:jc w:val="center"/>
              <w:rPr>
                <w:rFonts w:ascii="Century Gothic" w:eastAsia="Century Gothic" w:hAnsi="Century Gothic" w:cs="Century Gothic"/>
                <w:b/>
                <w:sz w:val="22"/>
                <w:szCs w:val="22"/>
                <w:highlight w:val="white"/>
              </w:rPr>
            </w:pPr>
            <w:r>
              <w:rPr>
                <w:rFonts w:ascii="Century Gothic" w:eastAsia="Century Gothic" w:hAnsi="Century Gothic" w:cs="Century Gothic"/>
                <w:b/>
                <w:sz w:val="22"/>
                <w:szCs w:val="22"/>
                <w:highlight w:val="white"/>
              </w:rPr>
              <w:t>Email</w:t>
            </w:r>
          </w:p>
        </w:tc>
        <w:tc>
          <w:tcPr>
            <w:tcW w:w="2480" w:type="dxa"/>
            <w:tcBorders>
              <w:top w:val="nil"/>
              <w:left w:val="nil"/>
              <w:bottom w:val="nil"/>
              <w:right w:val="nil"/>
            </w:tcBorders>
            <w:tcMar>
              <w:top w:w="100" w:type="dxa"/>
              <w:left w:w="100" w:type="dxa"/>
              <w:bottom w:w="100" w:type="dxa"/>
              <w:right w:w="100" w:type="dxa"/>
            </w:tcMar>
          </w:tcPr>
          <w:p w14:paraId="1FEA1204" w14:textId="77777777" w:rsidR="002F304E" w:rsidRDefault="00000000">
            <w:pPr>
              <w:widowControl w:val="0"/>
              <w:spacing w:line="276" w:lineRule="auto"/>
              <w:jc w:val="center"/>
              <w:rPr>
                <w:rFonts w:ascii="Century Gothic" w:eastAsia="Century Gothic" w:hAnsi="Century Gothic" w:cs="Century Gothic"/>
                <w:b/>
                <w:sz w:val="22"/>
                <w:szCs w:val="22"/>
                <w:highlight w:val="white"/>
              </w:rPr>
            </w:pPr>
            <w:r>
              <w:rPr>
                <w:rFonts w:ascii="Century Gothic" w:eastAsia="Century Gothic" w:hAnsi="Century Gothic" w:cs="Century Gothic"/>
                <w:b/>
                <w:sz w:val="22"/>
                <w:szCs w:val="22"/>
                <w:highlight w:val="white"/>
              </w:rPr>
              <w:t>Position</w:t>
            </w:r>
          </w:p>
        </w:tc>
        <w:tc>
          <w:tcPr>
            <w:tcW w:w="3620" w:type="dxa"/>
            <w:tcBorders>
              <w:top w:val="nil"/>
              <w:left w:val="nil"/>
              <w:bottom w:val="nil"/>
              <w:right w:val="nil"/>
            </w:tcBorders>
            <w:tcMar>
              <w:top w:w="100" w:type="dxa"/>
              <w:left w:w="100" w:type="dxa"/>
              <w:bottom w:w="100" w:type="dxa"/>
              <w:right w:w="100" w:type="dxa"/>
            </w:tcMar>
          </w:tcPr>
          <w:p w14:paraId="71C1E6F6" w14:textId="77777777" w:rsidR="002F304E" w:rsidRDefault="00000000">
            <w:pPr>
              <w:widowControl w:val="0"/>
              <w:spacing w:line="276" w:lineRule="auto"/>
              <w:jc w:val="center"/>
              <w:rPr>
                <w:rFonts w:ascii="Century Gothic" w:eastAsia="Century Gothic" w:hAnsi="Century Gothic" w:cs="Century Gothic"/>
                <w:b/>
                <w:sz w:val="22"/>
                <w:szCs w:val="22"/>
                <w:highlight w:val="white"/>
              </w:rPr>
            </w:pPr>
            <w:r>
              <w:rPr>
                <w:rFonts w:ascii="Century Gothic" w:eastAsia="Century Gothic" w:hAnsi="Century Gothic" w:cs="Century Gothic"/>
                <w:b/>
                <w:sz w:val="22"/>
                <w:szCs w:val="22"/>
                <w:highlight w:val="white"/>
              </w:rPr>
              <w:t>2023-24 Chair</w:t>
            </w:r>
          </w:p>
        </w:tc>
      </w:tr>
      <w:tr w:rsidR="002F304E" w14:paraId="10EC6510" w14:textId="77777777">
        <w:trPr>
          <w:trHeight w:val="515"/>
        </w:trPr>
        <w:tc>
          <w:tcPr>
            <w:tcW w:w="3980" w:type="dxa"/>
            <w:tcBorders>
              <w:top w:val="nil"/>
              <w:left w:val="nil"/>
              <w:bottom w:val="nil"/>
              <w:right w:val="nil"/>
            </w:tcBorders>
            <w:tcMar>
              <w:top w:w="100" w:type="dxa"/>
              <w:left w:w="100" w:type="dxa"/>
              <w:bottom w:w="100" w:type="dxa"/>
              <w:right w:w="100" w:type="dxa"/>
            </w:tcMar>
          </w:tcPr>
          <w:p w14:paraId="73228857"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president@kolterpto.com</w:t>
            </w:r>
          </w:p>
        </w:tc>
        <w:tc>
          <w:tcPr>
            <w:tcW w:w="2480" w:type="dxa"/>
            <w:tcBorders>
              <w:top w:val="nil"/>
              <w:left w:val="nil"/>
              <w:bottom w:val="nil"/>
              <w:right w:val="nil"/>
            </w:tcBorders>
            <w:tcMar>
              <w:top w:w="100" w:type="dxa"/>
              <w:left w:w="100" w:type="dxa"/>
              <w:bottom w:w="100" w:type="dxa"/>
              <w:right w:w="100" w:type="dxa"/>
            </w:tcMar>
          </w:tcPr>
          <w:p w14:paraId="0ED569A5"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President</w:t>
            </w:r>
          </w:p>
        </w:tc>
        <w:tc>
          <w:tcPr>
            <w:tcW w:w="3620" w:type="dxa"/>
            <w:tcBorders>
              <w:top w:val="nil"/>
              <w:left w:val="nil"/>
              <w:bottom w:val="nil"/>
              <w:right w:val="nil"/>
            </w:tcBorders>
            <w:tcMar>
              <w:top w:w="100" w:type="dxa"/>
              <w:left w:w="100" w:type="dxa"/>
              <w:bottom w:w="100" w:type="dxa"/>
              <w:right w:w="100" w:type="dxa"/>
            </w:tcMar>
          </w:tcPr>
          <w:p w14:paraId="2C42921E"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Currie Heidt</w:t>
            </w:r>
          </w:p>
        </w:tc>
      </w:tr>
      <w:tr w:rsidR="002F304E" w14:paraId="48A50A70" w14:textId="77777777">
        <w:trPr>
          <w:trHeight w:val="515"/>
        </w:trPr>
        <w:tc>
          <w:tcPr>
            <w:tcW w:w="3980" w:type="dxa"/>
            <w:tcBorders>
              <w:top w:val="nil"/>
              <w:left w:val="nil"/>
              <w:bottom w:val="nil"/>
              <w:right w:val="nil"/>
            </w:tcBorders>
            <w:tcMar>
              <w:top w:w="100" w:type="dxa"/>
              <w:left w:w="100" w:type="dxa"/>
              <w:bottom w:w="100" w:type="dxa"/>
              <w:right w:w="100" w:type="dxa"/>
            </w:tcMar>
          </w:tcPr>
          <w:p w14:paraId="57EDDA52"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communications@kolterpto.com</w:t>
            </w:r>
          </w:p>
        </w:tc>
        <w:tc>
          <w:tcPr>
            <w:tcW w:w="2480" w:type="dxa"/>
            <w:tcBorders>
              <w:top w:val="nil"/>
              <w:left w:val="nil"/>
              <w:bottom w:val="nil"/>
              <w:right w:val="nil"/>
            </w:tcBorders>
            <w:tcMar>
              <w:top w:w="100" w:type="dxa"/>
              <w:left w:w="100" w:type="dxa"/>
              <w:bottom w:w="100" w:type="dxa"/>
              <w:right w:w="100" w:type="dxa"/>
            </w:tcMar>
          </w:tcPr>
          <w:p w14:paraId="5ADD6EE1"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VP Communications</w:t>
            </w:r>
          </w:p>
        </w:tc>
        <w:tc>
          <w:tcPr>
            <w:tcW w:w="3620" w:type="dxa"/>
            <w:tcBorders>
              <w:top w:val="nil"/>
              <w:left w:val="nil"/>
              <w:bottom w:val="nil"/>
              <w:right w:val="nil"/>
            </w:tcBorders>
            <w:tcMar>
              <w:top w:w="100" w:type="dxa"/>
              <w:left w:w="100" w:type="dxa"/>
              <w:bottom w:w="100" w:type="dxa"/>
              <w:right w:w="100" w:type="dxa"/>
            </w:tcMar>
          </w:tcPr>
          <w:p w14:paraId="7BF38793"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Simret Matthewos</w:t>
            </w:r>
          </w:p>
        </w:tc>
      </w:tr>
      <w:tr w:rsidR="002F304E" w14:paraId="3697892B" w14:textId="77777777">
        <w:trPr>
          <w:trHeight w:val="515"/>
        </w:trPr>
        <w:tc>
          <w:tcPr>
            <w:tcW w:w="3980" w:type="dxa"/>
            <w:tcBorders>
              <w:top w:val="nil"/>
              <w:left w:val="nil"/>
              <w:bottom w:val="nil"/>
              <w:right w:val="nil"/>
            </w:tcBorders>
            <w:tcMar>
              <w:top w:w="100" w:type="dxa"/>
              <w:left w:w="100" w:type="dxa"/>
              <w:bottom w:w="100" w:type="dxa"/>
              <w:right w:w="100" w:type="dxa"/>
            </w:tcMar>
          </w:tcPr>
          <w:p w14:paraId="7E8E4439"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development@kolterpto.com</w:t>
            </w:r>
          </w:p>
        </w:tc>
        <w:tc>
          <w:tcPr>
            <w:tcW w:w="2480" w:type="dxa"/>
            <w:tcBorders>
              <w:top w:val="nil"/>
              <w:left w:val="nil"/>
              <w:bottom w:val="nil"/>
              <w:right w:val="nil"/>
            </w:tcBorders>
            <w:tcMar>
              <w:top w:w="100" w:type="dxa"/>
              <w:left w:w="100" w:type="dxa"/>
              <w:bottom w:w="100" w:type="dxa"/>
              <w:right w:w="100" w:type="dxa"/>
            </w:tcMar>
          </w:tcPr>
          <w:p w14:paraId="32DC413C"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VP Development</w:t>
            </w:r>
          </w:p>
        </w:tc>
        <w:tc>
          <w:tcPr>
            <w:tcW w:w="3620" w:type="dxa"/>
            <w:tcBorders>
              <w:top w:val="nil"/>
              <w:left w:val="nil"/>
              <w:bottom w:val="nil"/>
              <w:right w:val="nil"/>
            </w:tcBorders>
            <w:tcMar>
              <w:top w:w="100" w:type="dxa"/>
              <w:left w:w="100" w:type="dxa"/>
              <w:bottom w:w="100" w:type="dxa"/>
              <w:right w:w="100" w:type="dxa"/>
            </w:tcMar>
          </w:tcPr>
          <w:p w14:paraId="46BF5E75"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Anita Bormaster</w:t>
            </w:r>
          </w:p>
        </w:tc>
      </w:tr>
      <w:tr w:rsidR="002F304E" w14:paraId="69CF4799" w14:textId="77777777">
        <w:trPr>
          <w:trHeight w:val="515"/>
        </w:trPr>
        <w:tc>
          <w:tcPr>
            <w:tcW w:w="3980" w:type="dxa"/>
            <w:tcBorders>
              <w:top w:val="nil"/>
              <w:left w:val="nil"/>
              <w:bottom w:val="nil"/>
              <w:right w:val="nil"/>
            </w:tcBorders>
            <w:tcMar>
              <w:top w:w="100" w:type="dxa"/>
              <w:left w:w="100" w:type="dxa"/>
              <w:bottom w:w="100" w:type="dxa"/>
              <w:right w:w="100" w:type="dxa"/>
            </w:tcMar>
          </w:tcPr>
          <w:p w14:paraId="6E760837"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volunteer@kolterpto.com</w:t>
            </w:r>
          </w:p>
        </w:tc>
        <w:tc>
          <w:tcPr>
            <w:tcW w:w="2480" w:type="dxa"/>
            <w:tcBorders>
              <w:top w:val="nil"/>
              <w:left w:val="nil"/>
              <w:bottom w:val="nil"/>
              <w:right w:val="nil"/>
            </w:tcBorders>
            <w:tcMar>
              <w:top w:w="100" w:type="dxa"/>
              <w:left w:w="100" w:type="dxa"/>
              <w:bottom w:w="100" w:type="dxa"/>
              <w:right w:w="100" w:type="dxa"/>
            </w:tcMar>
          </w:tcPr>
          <w:p w14:paraId="41261EC4"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VP Volunteers</w:t>
            </w:r>
          </w:p>
        </w:tc>
        <w:tc>
          <w:tcPr>
            <w:tcW w:w="3620" w:type="dxa"/>
            <w:tcBorders>
              <w:top w:val="nil"/>
              <w:left w:val="nil"/>
              <w:bottom w:val="nil"/>
              <w:right w:val="nil"/>
            </w:tcBorders>
            <w:tcMar>
              <w:top w:w="100" w:type="dxa"/>
              <w:left w:w="100" w:type="dxa"/>
              <w:bottom w:w="100" w:type="dxa"/>
              <w:right w:w="100" w:type="dxa"/>
            </w:tcMar>
          </w:tcPr>
          <w:p w14:paraId="6E77178C"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Megan Ellis</w:t>
            </w:r>
          </w:p>
        </w:tc>
      </w:tr>
      <w:tr w:rsidR="002F304E" w14:paraId="3F9043F3" w14:textId="77777777">
        <w:trPr>
          <w:trHeight w:val="515"/>
        </w:trPr>
        <w:tc>
          <w:tcPr>
            <w:tcW w:w="3980" w:type="dxa"/>
            <w:tcBorders>
              <w:top w:val="nil"/>
              <w:left w:val="nil"/>
              <w:bottom w:val="nil"/>
              <w:right w:val="nil"/>
            </w:tcBorders>
            <w:tcMar>
              <w:top w:w="100" w:type="dxa"/>
              <w:left w:w="100" w:type="dxa"/>
              <w:bottom w:w="100" w:type="dxa"/>
              <w:right w:w="100" w:type="dxa"/>
            </w:tcMar>
          </w:tcPr>
          <w:p w14:paraId="4FFAAE98"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campusrelations@kolterpto.com</w:t>
            </w:r>
          </w:p>
        </w:tc>
        <w:tc>
          <w:tcPr>
            <w:tcW w:w="2480" w:type="dxa"/>
            <w:tcBorders>
              <w:top w:val="nil"/>
              <w:left w:val="nil"/>
              <w:bottom w:val="nil"/>
              <w:right w:val="nil"/>
            </w:tcBorders>
            <w:tcMar>
              <w:top w:w="100" w:type="dxa"/>
              <w:left w:w="100" w:type="dxa"/>
              <w:bottom w:w="100" w:type="dxa"/>
              <w:right w:w="100" w:type="dxa"/>
            </w:tcMar>
          </w:tcPr>
          <w:p w14:paraId="5F08DA47"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VP Community Relations</w:t>
            </w:r>
          </w:p>
        </w:tc>
        <w:tc>
          <w:tcPr>
            <w:tcW w:w="3620" w:type="dxa"/>
            <w:tcBorders>
              <w:top w:val="nil"/>
              <w:left w:val="nil"/>
              <w:bottom w:val="nil"/>
              <w:right w:val="nil"/>
            </w:tcBorders>
            <w:tcMar>
              <w:top w:w="100" w:type="dxa"/>
              <w:left w:w="100" w:type="dxa"/>
              <w:bottom w:w="100" w:type="dxa"/>
              <w:right w:w="100" w:type="dxa"/>
            </w:tcMar>
          </w:tcPr>
          <w:p w14:paraId="71AAC68F"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Emily Dolina</w:t>
            </w:r>
          </w:p>
        </w:tc>
      </w:tr>
      <w:tr w:rsidR="002F304E" w14:paraId="7DB37F59" w14:textId="77777777">
        <w:trPr>
          <w:trHeight w:val="515"/>
        </w:trPr>
        <w:tc>
          <w:tcPr>
            <w:tcW w:w="3980" w:type="dxa"/>
            <w:tcBorders>
              <w:top w:val="nil"/>
              <w:left w:val="nil"/>
              <w:bottom w:val="nil"/>
              <w:right w:val="nil"/>
            </w:tcBorders>
            <w:tcMar>
              <w:top w:w="100" w:type="dxa"/>
              <w:left w:w="100" w:type="dxa"/>
              <w:bottom w:w="100" w:type="dxa"/>
              <w:right w:w="100" w:type="dxa"/>
            </w:tcMar>
          </w:tcPr>
          <w:p w14:paraId="1C8B9F9D"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secretary@kolterpto.com</w:t>
            </w:r>
          </w:p>
        </w:tc>
        <w:tc>
          <w:tcPr>
            <w:tcW w:w="2480" w:type="dxa"/>
            <w:tcBorders>
              <w:top w:val="nil"/>
              <w:left w:val="nil"/>
              <w:bottom w:val="nil"/>
              <w:right w:val="nil"/>
            </w:tcBorders>
            <w:tcMar>
              <w:top w:w="100" w:type="dxa"/>
              <w:left w:w="100" w:type="dxa"/>
              <w:bottom w:w="100" w:type="dxa"/>
              <w:right w:w="100" w:type="dxa"/>
            </w:tcMar>
          </w:tcPr>
          <w:p w14:paraId="337717D0"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Secretary</w:t>
            </w:r>
          </w:p>
        </w:tc>
        <w:tc>
          <w:tcPr>
            <w:tcW w:w="3620" w:type="dxa"/>
            <w:tcBorders>
              <w:top w:val="nil"/>
              <w:left w:val="nil"/>
              <w:bottom w:val="nil"/>
              <w:right w:val="nil"/>
            </w:tcBorders>
            <w:tcMar>
              <w:top w:w="100" w:type="dxa"/>
              <w:left w:w="100" w:type="dxa"/>
              <w:bottom w:w="100" w:type="dxa"/>
              <w:right w:w="100" w:type="dxa"/>
            </w:tcMar>
          </w:tcPr>
          <w:p w14:paraId="7AD94EDD"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Daniell Davis</w:t>
            </w:r>
          </w:p>
        </w:tc>
      </w:tr>
      <w:tr w:rsidR="002F304E" w14:paraId="29351A25" w14:textId="77777777">
        <w:trPr>
          <w:trHeight w:val="515"/>
        </w:trPr>
        <w:tc>
          <w:tcPr>
            <w:tcW w:w="3980" w:type="dxa"/>
            <w:tcBorders>
              <w:top w:val="nil"/>
              <w:left w:val="nil"/>
              <w:bottom w:val="nil"/>
              <w:right w:val="nil"/>
            </w:tcBorders>
            <w:tcMar>
              <w:top w:w="100" w:type="dxa"/>
              <w:left w:w="100" w:type="dxa"/>
              <w:bottom w:w="100" w:type="dxa"/>
              <w:right w:w="100" w:type="dxa"/>
            </w:tcMar>
          </w:tcPr>
          <w:p w14:paraId="6A297E54"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treasurer@kolterpto.com</w:t>
            </w:r>
          </w:p>
        </w:tc>
        <w:tc>
          <w:tcPr>
            <w:tcW w:w="2480" w:type="dxa"/>
            <w:tcBorders>
              <w:top w:val="nil"/>
              <w:left w:val="nil"/>
              <w:bottom w:val="nil"/>
              <w:right w:val="nil"/>
            </w:tcBorders>
            <w:tcMar>
              <w:top w:w="100" w:type="dxa"/>
              <w:left w:w="100" w:type="dxa"/>
              <w:bottom w:w="100" w:type="dxa"/>
              <w:right w:w="100" w:type="dxa"/>
            </w:tcMar>
          </w:tcPr>
          <w:p w14:paraId="54E0463D"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Treasurer</w:t>
            </w:r>
          </w:p>
        </w:tc>
        <w:tc>
          <w:tcPr>
            <w:tcW w:w="3620" w:type="dxa"/>
            <w:tcBorders>
              <w:top w:val="nil"/>
              <w:left w:val="nil"/>
              <w:bottom w:val="nil"/>
              <w:right w:val="nil"/>
            </w:tcBorders>
            <w:tcMar>
              <w:top w:w="100" w:type="dxa"/>
              <w:left w:w="100" w:type="dxa"/>
              <w:bottom w:w="100" w:type="dxa"/>
              <w:right w:w="100" w:type="dxa"/>
            </w:tcMar>
          </w:tcPr>
          <w:p w14:paraId="3AF37750"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Erin Troff &amp; Andrea Kahle</w:t>
            </w:r>
          </w:p>
        </w:tc>
      </w:tr>
      <w:tr w:rsidR="002F304E" w14:paraId="505B47BF" w14:textId="77777777">
        <w:trPr>
          <w:trHeight w:val="515"/>
        </w:trPr>
        <w:tc>
          <w:tcPr>
            <w:tcW w:w="3980" w:type="dxa"/>
            <w:tcBorders>
              <w:top w:val="nil"/>
              <w:left w:val="nil"/>
              <w:bottom w:val="nil"/>
              <w:right w:val="nil"/>
            </w:tcBorders>
            <w:tcMar>
              <w:top w:w="100" w:type="dxa"/>
              <w:left w:w="100" w:type="dxa"/>
              <w:bottom w:w="100" w:type="dxa"/>
              <w:right w:w="100" w:type="dxa"/>
            </w:tcMar>
          </w:tcPr>
          <w:p w14:paraId="7538CE5C"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advisor@kolterpto.com</w:t>
            </w:r>
          </w:p>
        </w:tc>
        <w:tc>
          <w:tcPr>
            <w:tcW w:w="2480" w:type="dxa"/>
            <w:tcBorders>
              <w:top w:val="nil"/>
              <w:left w:val="nil"/>
              <w:bottom w:val="nil"/>
              <w:right w:val="nil"/>
            </w:tcBorders>
            <w:tcMar>
              <w:top w:w="100" w:type="dxa"/>
              <w:left w:w="100" w:type="dxa"/>
              <w:bottom w:w="100" w:type="dxa"/>
              <w:right w:w="100" w:type="dxa"/>
            </w:tcMar>
          </w:tcPr>
          <w:p w14:paraId="1F51A638"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Advisor</w:t>
            </w:r>
          </w:p>
        </w:tc>
        <w:tc>
          <w:tcPr>
            <w:tcW w:w="3620" w:type="dxa"/>
            <w:tcBorders>
              <w:top w:val="nil"/>
              <w:left w:val="nil"/>
              <w:bottom w:val="nil"/>
              <w:right w:val="nil"/>
            </w:tcBorders>
            <w:tcMar>
              <w:top w:w="100" w:type="dxa"/>
              <w:left w:w="100" w:type="dxa"/>
              <w:bottom w:w="100" w:type="dxa"/>
              <w:right w:w="100" w:type="dxa"/>
            </w:tcMar>
          </w:tcPr>
          <w:p w14:paraId="1A62837E" w14:textId="77777777" w:rsidR="002F304E" w:rsidRDefault="00000000">
            <w:pPr>
              <w:widowControl w:val="0"/>
              <w:spacing w:line="276" w:lineRule="auto"/>
              <w:jc w:val="center"/>
              <w:rPr>
                <w:rFonts w:ascii="Century Gothic" w:eastAsia="Century Gothic" w:hAnsi="Century Gothic" w:cs="Century Gothic"/>
                <w:sz w:val="22"/>
                <w:szCs w:val="22"/>
                <w:highlight w:val="white"/>
              </w:rPr>
            </w:pPr>
            <w:r>
              <w:rPr>
                <w:rFonts w:ascii="Century Gothic" w:eastAsia="Century Gothic" w:hAnsi="Century Gothic" w:cs="Century Gothic"/>
                <w:sz w:val="22"/>
                <w:szCs w:val="22"/>
                <w:highlight w:val="white"/>
              </w:rPr>
              <w:t>Rebecca Franz</w:t>
            </w:r>
          </w:p>
        </w:tc>
      </w:tr>
      <w:tr w:rsidR="002F304E" w14:paraId="1225EF5F" w14:textId="77777777">
        <w:trPr>
          <w:trHeight w:val="500"/>
        </w:trPr>
        <w:tc>
          <w:tcPr>
            <w:tcW w:w="3980" w:type="dxa"/>
            <w:tcBorders>
              <w:top w:val="nil"/>
              <w:left w:val="nil"/>
              <w:bottom w:val="nil"/>
              <w:right w:val="nil"/>
            </w:tcBorders>
            <w:shd w:val="clear" w:color="auto" w:fill="auto"/>
            <w:tcMar>
              <w:top w:w="100" w:type="dxa"/>
              <w:left w:w="100" w:type="dxa"/>
              <w:bottom w:w="100" w:type="dxa"/>
              <w:right w:w="100" w:type="dxa"/>
            </w:tcMar>
          </w:tcPr>
          <w:p w14:paraId="58DC5575" w14:textId="77777777" w:rsidR="002F304E" w:rsidRDefault="002F304E">
            <w:pPr>
              <w:widowControl w:val="0"/>
              <w:spacing w:line="276" w:lineRule="auto"/>
              <w:jc w:val="center"/>
              <w:rPr>
                <w:rFonts w:ascii="Century Gothic" w:eastAsia="Century Gothic" w:hAnsi="Century Gothic" w:cs="Century Gothic"/>
                <w:sz w:val="22"/>
                <w:szCs w:val="22"/>
                <w:highlight w:val="white"/>
              </w:rPr>
            </w:pPr>
          </w:p>
        </w:tc>
        <w:tc>
          <w:tcPr>
            <w:tcW w:w="2480" w:type="dxa"/>
            <w:tcBorders>
              <w:top w:val="nil"/>
              <w:left w:val="nil"/>
              <w:bottom w:val="nil"/>
              <w:right w:val="nil"/>
            </w:tcBorders>
            <w:shd w:val="clear" w:color="auto" w:fill="auto"/>
            <w:tcMar>
              <w:top w:w="100" w:type="dxa"/>
              <w:left w:w="100" w:type="dxa"/>
              <w:bottom w:w="100" w:type="dxa"/>
              <w:right w:w="100" w:type="dxa"/>
            </w:tcMar>
          </w:tcPr>
          <w:p w14:paraId="17C75900" w14:textId="77777777" w:rsidR="002F304E" w:rsidRDefault="002F304E">
            <w:pPr>
              <w:widowControl w:val="0"/>
              <w:spacing w:line="276" w:lineRule="auto"/>
              <w:jc w:val="center"/>
              <w:rPr>
                <w:rFonts w:ascii="Century Gothic" w:eastAsia="Century Gothic" w:hAnsi="Century Gothic" w:cs="Century Gothic"/>
                <w:sz w:val="22"/>
                <w:szCs w:val="22"/>
                <w:highlight w:val="white"/>
              </w:rPr>
            </w:pPr>
          </w:p>
        </w:tc>
        <w:tc>
          <w:tcPr>
            <w:tcW w:w="3620" w:type="dxa"/>
            <w:tcBorders>
              <w:top w:val="nil"/>
              <w:left w:val="nil"/>
              <w:bottom w:val="nil"/>
              <w:right w:val="nil"/>
            </w:tcBorders>
            <w:shd w:val="clear" w:color="auto" w:fill="auto"/>
            <w:tcMar>
              <w:top w:w="100" w:type="dxa"/>
              <w:left w:w="100" w:type="dxa"/>
              <w:bottom w:w="100" w:type="dxa"/>
              <w:right w:w="100" w:type="dxa"/>
            </w:tcMar>
          </w:tcPr>
          <w:p w14:paraId="55AE1344" w14:textId="77777777" w:rsidR="002F304E" w:rsidRDefault="002F304E">
            <w:pPr>
              <w:widowControl w:val="0"/>
              <w:spacing w:line="276" w:lineRule="auto"/>
              <w:jc w:val="center"/>
              <w:rPr>
                <w:rFonts w:ascii="Century Gothic" w:eastAsia="Century Gothic" w:hAnsi="Century Gothic" w:cs="Century Gothic"/>
                <w:sz w:val="22"/>
                <w:szCs w:val="22"/>
                <w:highlight w:val="white"/>
              </w:rPr>
            </w:pPr>
          </w:p>
        </w:tc>
      </w:tr>
    </w:tbl>
    <w:p w14:paraId="545CD6EB" w14:textId="77777777" w:rsidR="002F304E" w:rsidRDefault="002F304E">
      <w:pPr>
        <w:widowControl w:val="0"/>
        <w:spacing w:after="60"/>
        <w:rPr>
          <w:rFonts w:ascii="Century Gothic" w:eastAsia="Century Gothic" w:hAnsi="Century Gothic" w:cs="Century Gothic"/>
          <w:sz w:val="22"/>
          <w:szCs w:val="22"/>
        </w:rPr>
      </w:pPr>
    </w:p>
    <w:sectPr w:rsidR="002F304E">
      <w:footerReference w:type="even" r:id="rId32"/>
      <w:footerReference w:type="default" r:id="rId33"/>
      <w:pgSz w:w="12240" w:h="15840"/>
      <w:pgMar w:top="1440" w:right="1800" w:bottom="1440" w:left="180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C9DC3" w14:textId="77777777" w:rsidR="007B0A3E" w:rsidRDefault="007B0A3E">
      <w:r>
        <w:separator/>
      </w:r>
    </w:p>
  </w:endnote>
  <w:endnote w:type="continuationSeparator" w:id="0">
    <w:p w14:paraId="7BDD9F3E" w14:textId="77777777" w:rsidR="007B0A3E" w:rsidRDefault="007B0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6FE2CA7-6A77-4661-B130-7C080D37B0E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2" w:fontKey="{DC3C1D9F-2ABC-4019-B0D1-AC61B541FCB0}"/>
    <w:embedItalic r:id="rId3" w:fontKey="{D4044022-A20A-4648-94B2-CA69C0CDF89E}"/>
  </w:font>
  <w:font w:name="Calibri">
    <w:panose1 w:val="020F0502020204030204"/>
    <w:charset w:val="00"/>
    <w:family w:val="swiss"/>
    <w:pitch w:val="variable"/>
    <w:sig w:usb0="E4002EFF" w:usb1="C000247B" w:usb2="00000009" w:usb3="00000000" w:csb0="000001FF" w:csb1="00000000"/>
    <w:embedRegular r:id="rId4" w:fontKey="{0D157002-6B0F-450B-A07E-80CF36719E43}"/>
  </w:font>
  <w:font w:name="Century Gothic">
    <w:panose1 w:val="020B0502020202020204"/>
    <w:charset w:val="00"/>
    <w:family w:val="swiss"/>
    <w:pitch w:val="variable"/>
    <w:sig w:usb0="00000287" w:usb1="00000000" w:usb2="00000000" w:usb3="00000000" w:csb0="0000009F" w:csb1="00000000"/>
    <w:embedRegular r:id="rId5" w:fontKey="{7AAC4D29-BBAC-40E3-A293-1AAB925CAA09}"/>
    <w:embedBold r:id="rId6" w:fontKey="{55EAAAAD-449B-4451-801A-97637764082E}"/>
    <w:embedItalic r:id="rId7" w:fontKey="{009BDEA3-51A3-4269-A19E-61761FB6B76F}"/>
    <w:embedBoldItalic r:id="rId8" w:fontKey="{2FF1D5F8-B284-4AC5-A7B1-4CDED6C94724}"/>
  </w:font>
  <w:font w:name="Cambria">
    <w:panose1 w:val="02040503050406030204"/>
    <w:charset w:val="00"/>
    <w:family w:val="roman"/>
    <w:pitch w:val="variable"/>
    <w:sig w:usb0="E00006FF" w:usb1="420024FF" w:usb2="02000000" w:usb3="00000000" w:csb0="0000019F" w:csb1="00000000"/>
    <w:embedRegular r:id="rId9" w:fontKey="{6B42A323-8DC2-4988-9ABB-C336294E66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26518" w14:textId="77777777" w:rsidR="002F304E" w:rsidRDefault="00000000">
    <w:pPr>
      <w:pBdr>
        <w:top w:val="nil"/>
        <w:left w:val="nil"/>
        <w:bottom w:val="nil"/>
        <w:right w:val="nil"/>
        <w:between w:val="nil"/>
      </w:pBdr>
      <w:tabs>
        <w:tab w:val="center" w:pos="4320"/>
        <w:tab w:val="right" w:pos="8640"/>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49AD30F8" w14:textId="77777777" w:rsidR="002F304E" w:rsidRDefault="002F304E">
    <w:pPr>
      <w:pBdr>
        <w:top w:val="nil"/>
        <w:left w:val="nil"/>
        <w:bottom w:val="nil"/>
        <w:right w:val="nil"/>
        <w:between w:val="nil"/>
      </w:pBdr>
      <w:tabs>
        <w:tab w:val="center" w:pos="4320"/>
        <w:tab w:val="right" w:pos="8640"/>
      </w:tabs>
      <w:ind w:right="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8D552" w14:textId="77777777" w:rsidR="002F304E" w:rsidRDefault="00000000">
    <w:pPr>
      <w:pBdr>
        <w:top w:val="nil"/>
        <w:left w:val="nil"/>
        <w:bottom w:val="nil"/>
        <w:right w:val="nil"/>
        <w:between w:val="nil"/>
      </w:pBdr>
      <w:tabs>
        <w:tab w:val="center" w:pos="4320"/>
        <w:tab w:val="right" w:pos="8640"/>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7E5C7F">
      <w:rPr>
        <w:noProof/>
        <w:color w:val="000000"/>
        <w:sz w:val="20"/>
        <w:szCs w:val="20"/>
      </w:rPr>
      <w:t>1</w:t>
    </w:r>
    <w:r>
      <w:rPr>
        <w:color w:val="000000"/>
        <w:sz w:val="20"/>
        <w:szCs w:val="20"/>
      </w:rPr>
      <w:fldChar w:fldCharType="end"/>
    </w:r>
  </w:p>
  <w:p w14:paraId="381C8D78" w14:textId="77777777" w:rsidR="002F304E" w:rsidRDefault="002F304E">
    <w:pPr>
      <w:pBdr>
        <w:top w:val="nil"/>
        <w:left w:val="nil"/>
        <w:bottom w:val="nil"/>
        <w:right w:val="nil"/>
        <w:between w:val="nil"/>
      </w:pBdr>
      <w:tabs>
        <w:tab w:val="center" w:pos="4320"/>
        <w:tab w:val="right" w:pos="8640"/>
      </w:tabs>
      <w:ind w:right="360"/>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A3B40" w14:textId="77777777" w:rsidR="002F304E" w:rsidRDefault="00000000">
    <w:pPr>
      <w:pBdr>
        <w:top w:val="nil"/>
        <w:left w:val="nil"/>
        <w:bottom w:val="nil"/>
        <w:right w:val="nil"/>
        <w:between w:val="nil"/>
      </w:pBdr>
      <w:tabs>
        <w:tab w:val="center" w:pos="4320"/>
        <w:tab w:val="right" w:pos="8640"/>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067FFC91" w14:textId="77777777" w:rsidR="002F304E" w:rsidRDefault="002F304E">
    <w:pPr>
      <w:pBdr>
        <w:top w:val="nil"/>
        <w:left w:val="nil"/>
        <w:bottom w:val="nil"/>
        <w:right w:val="nil"/>
        <w:between w:val="nil"/>
      </w:pBdr>
      <w:tabs>
        <w:tab w:val="center" w:pos="4320"/>
        <w:tab w:val="right" w:pos="8640"/>
      </w:tabs>
      <w:ind w:right="360"/>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AA863" w14:textId="77777777" w:rsidR="002F304E" w:rsidRDefault="00000000">
    <w:pPr>
      <w:pBdr>
        <w:top w:val="nil"/>
        <w:left w:val="nil"/>
        <w:bottom w:val="nil"/>
        <w:right w:val="nil"/>
        <w:between w:val="nil"/>
      </w:pBdr>
      <w:tabs>
        <w:tab w:val="center" w:pos="4320"/>
        <w:tab w:val="right" w:pos="8640"/>
      </w:tabs>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09FAA12E" w14:textId="77777777" w:rsidR="002F304E" w:rsidRDefault="002F304E">
    <w:pPr>
      <w:pBdr>
        <w:top w:val="nil"/>
        <w:left w:val="nil"/>
        <w:bottom w:val="nil"/>
        <w:right w:val="nil"/>
        <w:between w:val="nil"/>
      </w:pBdr>
      <w:tabs>
        <w:tab w:val="center" w:pos="4320"/>
        <w:tab w:val="right" w:pos="8640"/>
      </w:tabs>
      <w:ind w:right="36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707F1" w14:textId="77777777" w:rsidR="007B0A3E" w:rsidRDefault="007B0A3E">
      <w:r>
        <w:separator/>
      </w:r>
    </w:p>
  </w:footnote>
  <w:footnote w:type="continuationSeparator" w:id="0">
    <w:p w14:paraId="6F0BCCDB" w14:textId="77777777" w:rsidR="007B0A3E" w:rsidRDefault="007B0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A03A1"/>
    <w:multiLevelType w:val="multilevel"/>
    <w:tmpl w:val="F1644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6446F6"/>
    <w:multiLevelType w:val="multilevel"/>
    <w:tmpl w:val="24845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E32C5E"/>
    <w:multiLevelType w:val="multilevel"/>
    <w:tmpl w:val="B660FA6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FF117A"/>
    <w:multiLevelType w:val="multilevel"/>
    <w:tmpl w:val="56880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B512CD"/>
    <w:multiLevelType w:val="multilevel"/>
    <w:tmpl w:val="10E47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BA0E7C"/>
    <w:multiLevelType w:val="multilevel"/>
    <w:tmpl w:val="9FE0EC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C87FCB"/>
    <w:multiLevelType w:val="multilevel"/>
    <w:tmpl w:val="DEC4C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C55542"/>
    <w:multiLevelType w:val="multilevel"/>
    <w:tmpl w:val="13B69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BA6892"/>
    <w:multiLevelType w:val="multilevel"/>
    <w:tmpl w:val="CB8C7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A94722"/>
    <w:multiLevelType w:val="multilevel"/>
    <w:tmpl w:val="6D7A6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3334B0"/>
    <w:multiLevelType w:val="multilevel"/>
    <w:tmpl w:val="E13E9C86"/>
    <w:lvl w:ilvl="0">
      <w:start w:val="1"/>
      <w:numFmt w:val="bullet"/>
      <w:lvlText w:val="●"/>
      <w:lvlJc w:val="left"/>
      <w:pPr>
        <w:ind w:left="360" w:hanging="360"/>
      </w:pPr>
      <w:rPr>
        <w:rFonts w:ascii="Noto Sans Symbols" w:eastAsia="Noto Sans Symbols" w:hAnsi="Noto Sans Symbols" w:cs="Noto Sans Symbols"/>
        <w:sz w:val="12"/>
        <w:szCs w:val="12"/>
      </w:rPr>
    </w:lvl>
    <w:lvl w:ilvl="1">
      <w:start w:val="1"/>
      <w:numFmt w:val="bullet"/>
      <w:lvlText w:val="●"/>
      <w:lvlJc w:val="left"/>
      <w:pPr>
        <w:ind w:left="1440" w:hanging="360"/>
      </w:pPr>
      <w:rPr>
        <w:rFonts w:ascii="Noto Sans Symbols" w:eastAsia="Noto Sans Symbols" w:hAnsi="Noto Sans Symbols" w:cs="Noto Sans Symbols"/>
        <w:sz w:val="12"/>
        <w:szCs w:val="1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3C3DA4"/>
    <w:multiLevelType w:val="multilevel"/>
    <w:tmpl w:val="0DAE3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DE55E6"/>
    <w:multiLevelType w:val="multilevel"/>
    <w:tmpl w:val="4A749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BD814B6"/>
    <w:multiLevelType w:val="multilevel"/>
    <w:tmpl w:val="9CA844E8"/>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C5B344F"/>
    <w:multiLevelType w:val="multilevel"/>
    <w:tmpl w:val="E0F6E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7A55372"/>
    <w:multiLevelType w:val="multilevel"/>
    <w:tmpl w:val="09009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D086A00"/>
    <w:multiLevelType w:val="multilevel"/>
    <w:tmpl w:val="9E2EF09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DC94E77"/>
    <w:multiLevelType w:val="multilevel"/>
    <w:tmpl w:val="C9F66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F3A36EA"/>
    <w:multiLevelType w:val="multilevel"/>
    <w:tmpl w:val="D222E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4866AC3"/>
    <w:multiLevelType w:val="multilevel"/>
    <w:tmpl w:val="09C89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4AA38BB"/>
    <w:multiLevelType w:val="multilevel"/>
    <w:tmpl w:val="4670A6A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5473D04"/>
    <w:multiLevelType w:val="multilevel"/>
    <w:tmpl w:val="26F60418"/>
    <w:lvl w:ilvl="0">
      <w:start w:val="1"/>
      <w:numFmt w:val="bullet"/>
      <w:lvlText w:val="●"/>
      <w:lvlJc w:val="righ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5B5B003D"/>
    <w:multiLevelType w:val="multilevel"/>
    <w:tmpl w:val="8CF05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E3B2415"/>
    <w:multiLevelType w:val="multilevel"/>
    <w:tmpl w:val="F946B2F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29641A1"/>
    <w:multiLevelType w:val="multilevel"/>
    <w:tmpl w:val="F81A8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3681BD0"/>
    <w:multiLevelType w:val="multilevel"/>
    <w:tmpl w:val="8098EA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86F0843"/>
    <w:multiLevelType w:val="multilevel"/>
    <w:tmpl w:val="212C1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584562">
    <w:abstractNumId w:val="14"/>
  </w:num>
  <w:num w:numId="2" w16cid:durableId="771895182">
    <w:abstractNumId w:val="6"/>
  </w:num>
  <w:num w:numId="3" w16cid:durableId="1337532467">
    <w:abstractNumId w:val="25"/>
  </w:num>
  <w:num w:numId="4" w16cid:durableId="1819377422">
    <w:abstractNumId w:val="16"/>
  </w:num>
  <w:num w:numId="5" w16cid:durableId="1655258190">
    <w:abstractNumId w:val="17"/>
  </w:num>
  <w:num w:numId="6" w16cid:durableId="1690108324">
    <w:abstractNumId w:val="23"/>
  </w:num>
  <w:num w:numId="7" w16cid:durableId="1564566299">
    <w:abstractNumId w:val="20"/>
  </w:num>
  <w:num w:numId="8" w16cid:durableId="517541824">
    <w:abstractNumId w:val="13"/>
  </w:num>
  <w:num w:numId="9" w16cid:durableId="799225973">
    <w:abstractNumId w:val="4"/>
  </w:num>
  <w:num w:numId="10" w16cid:durableId="1933925574">
    <w:abstractNumId w:val="18"/>
  </w:num>
  <w:num w:numId="11" w16cid:durableId="9990677">
    <w:abstractNumId w:val="5"/>
  </w:num>
  <w:num w:numId="12" w16cid:durableId="339476775">
    <w:abstractNumId w:val="22"/>
  </w:num>
  <w:num w:numId="13" w16cid:durableId="300042252">
    <w:abstractNumId w:val="0"/>
  </w:num>
  <w:num w:numId="14" w16cid:durableId="1489319530">
    <w:abstractNumId w:val="3"/>
  </w:num>
  <w:num w:numId="15" w16cid:durableId="1905295032">
    <w:abstractNumId w:val="10"/>
  </w:num>
  <w:num w:numId="16" w16cid:durableId="978345354">
    <w:abstractNumId w:val="19"/>
  </w:num>
  <w:num w:numId="17" w16cid:durableId="1439136962">
    <w:abstractNumId w:val="21"/>
  </w:num>
  <w:num w:numId="18" w16cid:durableId="1206722199">
    <w:abstractNumId w:val="2"/>
  </w:num>
  <w:num w:numId="19" w16cid:durableId="1022703785">
    <w:abstractNumId w:val="15"/>
  </w:num>
  <w:num w:numId="20" w16cid:durableId="615254738">
    <w:abstractNumId w:val="9"/>
  </w:num>
  <w:num w:numId="21" w16cid:durableId="1644119722">
    <w:abstractNumId w:val="24"/>
  </w:num>
  <w:num w:numId="22" w16cid:durableId="1041249487">
    <w:abstractNumId w:val="26"/>
  </w:num>
  <w:num w:numId="23" w16cid:durableId="300770912">
    <w:abstractNumId w:val="7"/>
  </w:num>
  <w:num w:numId="24" w16cid:durableId="554857256">
    <w:abstractNumId w:val="11"/>
  </w:num>
  <w:num w:numId="25" w16cid:durableId="1080130995">
    <w:abstractNumId w:val="8"/>
  </w:num>
  <w:num w:numId="26" w16cid:durableId="311912652">
    <w:abstractNumId w:val="12"/>
  </w:num>
  <w:num w:numId="27" w16cid:durableId="5566256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04E"/>
    <w:rsid w:val="002F304E"/>
    <w:rsid w:val="007B0A3E"/>
    <w:rsid w:val="007E5C7F"/>
    <w:rsid w:val="00B47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B58F1"/>
  <w15:docId w15:val="{B9D58F59-BA61-4E06-ACAC-59C27596C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both"/>
      <w:outlineLvl w:val="0"/>
    </w:pPr>
    <w:rPr>
      <w:b/>
      <w:sz w:val="32"/>
      <w:szCs w:val="32"/>
      <w:u w:val="single"/>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color w:val="000000"/>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spacing w:before="240" w:after="60"/>
      <w:outlineLvl w:val="4"/>
    </w:pPr>
    <w:rPr>
      <w:b/>
      <w:i/>
      <w:color w:val="000000"/>
      <w:sz w:val="26"/>
      <w:szCs w:val="26"/>
    </w:rPr>
  </w:style>
  <w:style w:type="paragraph" w:styleId="Heading6">
    <w:name w:val="heading 6"/>
    <w:basedOn w:val="Normal"/>
    <w:next w:val="Normal"/>
    <w:uiPriority w:val="9"/>
    <w:semiHidden/>
    <w:unhideWhenUsed/>
    <w:qFormat/>
    <w:pPr>
      <w:spacing w:before="240" w:after="60"/>
      <w:outlineLvl w:val="5"/>
    </w:pPr>
    <w:rPr>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rPr>
      <w:rFonts w:ascii="Calibri" w:eastAsia="Calibri" w:hAnsi="Calibri" w:cs="Calibri"/>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rPr>
      <w:rFonts w:ascii="Calibri" w:eastAsia="Calibri" w:hAnsi="Calibri" w:cs="Calibri"/>
      <w:sz w:val="20"/>
      <w:szCs w:val="20"/>
    </w:rPr>
    <w:tblPr>
      <w:tblStyleRowBandSize w:val="1"/>
      <w:tblStyleColBandSize w:val="1"/>
      <w:tblCellMar>
        <w:top w:w="100" w:type="dxa"/>
        <w:left w:w="100" w:type="dxa"/>
        <w:bottom w:w="100" w:type="dxa"/>
        <w:right w:w="100" w:type="dxa"/>
      </w:tblCellMar>
    </w:tblPr>
  </w:style>
  <w:style w:type="table" w:customStyle="1" w:styleId="a2">
    <w:basedOn w:val="TableNormal"/>
    <w:rPr>
      <w:rFonts w:ascii="Calibri" w:eastAsia="Calibri" w:hAnsi="Calibri" w:cs="Calibri"/>
      <w:sz w:val="20"/>
      <w:szCs w:val="20"/>
    </w:rPr>
    <w:tblPr>
      <w:tblStyleRowBandSize w:val="1"/>
      <w:tblStyleColBandSize w:val="1"/>
      <w:tblCellMar>
        <w:top w:w="100" w:type="dxa"/>
        <w:left w:w="100" w:type="dxa"/>
        <w:bottom w:w="100" w:type="dxa"/>
        <w:right w:w="100" w:type="dxa"/>
      </w:tblCellMar>
    </w:tblPr>
  </w:style>
  <w:style w:type="table" w:customStyle="1" w:styleId="a3">
    <w:basedOn w:val="TableNormal"/>
    <w:rPr>
      <w:rFonts w:ascii="Calibri" w:eastAsia="Calibri" w:hAnsi="Calibri" w:cs="Calibri"/>
      <w:sz w:val="20"/>
      <w:szCs w:val="20"/>
    </w:rPr>
    <w:tblPr>
      <w:tblStyleRowBandSize w:val="1"/>
      <w:tblStyleColBandSize w:val="1"/>
      <w:tblCellMar>
        <w:top w:w="100" w:type="dxa"/>
        <w:left w:w="100" w:type="dxa"/>
        <w:bottom w:w="100" w:type="dxa"/>
        <w:right w:w="100" w:type="dxa"/>
      </w:tblCellMar>
    </w:tblPr>
  </w:style>
  <w:style w:type="table" w:customStyle="1" w:styleId="a4">
    <w:basedOn w:val="TableNormal"/>
    <w:rPr>
      <w:rFonts w:ascii="Calibri" w:eastAsia="Calibri" w:hAnsi="Calibri" w:cs="Calibri"/>
      <w:sz w:val="20"/>
      <w:szCs w:val="20"/>
    </w:rPr>
    <w:tblPr>
      <w:tblStyleRowBandSize w:val="1"/>
      <w:tblStyleColBandSize w:val="1"/>
      <w:tblCellMar>
        <w:top w:w="100" w:type="dxa"/>
        <w:left w:w="100" w:type="dxa"/>
        <w:bottom w:w="100" w:type="dxa"/>
        <w:right w:w="100" w:type="dxa"/>
      </w:tblCellMar>
    </w:tblPr>
  </w:style>
  <w:style w:type="table" w:customStyle="1" w:styleId="a5">
    <w:basedOn w:val="TableNormal"/>
    <w:rPr>
      <w:rFonts w:ascii="Calibri" w:eastAsia="Calibri" w:hAnsi="Calibri" w:cs="Calibri"/>
      <w:sz w:val="20"/>
      <w:szCs w:val="20"/>
    </w:rPr>
    <w:tblPr>
      <w:tblStyleRowBandSize w:val="1"/>
      <w:tblStyleColBandSize w:val="1"/>
      <w:tblCellMar>
        <w:top w:w="100" w:type="dxa"/>
        <w:left w:w="100" w:type="dxa"/>
        <w:bottom w:w="100" w:type="dxa"/>
        <w:right w:w="100" w:type="dxa"/>
      </w:tblCellMar>
    </w:tblPr>
  </w:style>
  <w:style w:type="table" w:customStyle="1" w:styleId="a6">
    <w:basedOn w:val="TableNormal"/>
    <w:rPr>
      <w:rFonts w:ascii="Calibri" w:eastAsia="Calibri" w:hAnsi="Calibri" w:cs="Calibri"/>
      <w:sz w:val="20"/>
      <w:szCs w:val="2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GBRAVO@houstonisd.org" TargetMode="External"/><Relationship Id="rId18" Type="http://schemas.openxmlformats.org/officeDocument/2006/relationships/hyperlink" Target="https://www.houstonisd.org/PSC" TargetMode="External"/><Relationship Id="rId26" Type="http://schemas.openxmlformats.org/officeDocument/2006/relationships/hyperlink" Target="http://www.houstonisd.org/kolter." TargetMode="External"/><Relationship Id="rId3" Type="http://schemas.openxmlformats.org/officeDocument/2006/relationships/settings" Target="settings.xml"/><Relationship Id="rId21" Type="http://schemas.openxmlformats.org/officeDocument/2006/relationships/hyperlink" Target="https://www.houstonisd.org/promotionstandards" TargetMode="External"/><Relationship Id="rId34" Type="http://schemas.openxmlformats.org/officeDocument/2006/relationships/fontTable" Target="fontTable.xml"/><Relationship Id="rId7" Type="http://schemas.openxmlformats.org/officeDocument/2006/relationships/hyperlink" Target="http://www.kolterpto.org" TargetMode="External"/><Relationship Id="rId12" Type="http://schemas.openxmlformats.org/officeDocument/2006/relationships/hyperlink" Target="mailto:NGONZAL1@houstonisd.org" TargetMode="External"/><Relationship Id="rId17" Type="http://schemas.openxmlformats.org/officeDocument/2006/relationships/hyperlink" Target="http://www.cathedralcatholic.org/parents/nurse/med_auth.pdf" TargetMode="External"/><Relationship Id="rId25" Type="http://schemas.openxmlformats.org/officeDocument/2006/relationships/hyperlink" Target="http://www.houstonisd.org/kolter." TargetMode="External"/><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houstonisd.org/domain/11001" TargetMode="External"/><Relationship Id="rId29" Type="http://schemas.openxmlformats.org/officeDocument/2006/relationships/hyperlink" Target="https://tea.texas.gov/academics/special-student-populations/review-and-support/dyslexia-handboo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yperlink" Target="http://www.houstonisd.org/VIPS"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mailto:ccrisp@houstonisd.org" TargetMode="External"/><Relationship Id="rId23" Type="http://schemas.openxmlformats.org/officeDocument/2006/relationships/hyperlink" Target="about:blank" TargetMode="External"/><Relationship Id="rId28" Type="http://schemas.openxmlformats.org/officeDocument/2006/relationships/hyperlink" Target="https://www.kolterpto.com/" TargetMode="External"/><Relationship Id="rId10" Type="http://schemas.openxmlformats.org/officeDocument/2006/relationships/footer" Target="footer2.xml"/><Relationship Id="rId19" Type="http://schemas.openxmlformats.org/officeDocument/2006/relationships/hyperlink" Target="https://www.houstonisd.org/PSC" TargetMode="External"/><Relationship Id="rId31" Type="http://schemas.openxmlformats.org/officeDocument/2006/relationships/hyperlink" Target="mailto:Jodi.Grodner@houstonisd.or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www.houstonisd.org/VIPS" TargetMode="External"/><Relationship Id="rId27" Type="http://schemas.openxmlformats.org/officeDocument/2006/relationships/hyperlink" Target="http://www.clever.com/in/hisd" TargetMode="External"/><Relationship Id="rId30" Type="http://schemas.openxmlformats.org/officeDocument/2006/relationships/hyperlink" Target="http://tea.texas.gov/academics/special-student-populations/special-education/hb-3928-faqs.pdf" TargetMode="External"/><Relationship Id="rId35" Type="http://schemas.openxmlformats.org/officeDocument/2006/relationships/theme" Target="theme/theme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9187</Words>
  <Characters>52372</Characters>
  <Application>Microsoft Office Word</Application>
  <DocSecurity>0</DocSecurity>
  <Lines>436</Lines>
  <Paragraphs>122</Paragraphs>
  <ScaleCrop>false</ScaleCrop>
  <Company/>
  <LinksUpToDate>false</LinksUpToDate>
  <CharactersWithSpaces>61437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Crossett, Kathleen L</dc:creator>
  <cp:lastModifiedBy>Crossett, Kathleen L</cp:lastModifiedBy>
  <cp:revision>2</cp:revision>
  <dcterms:created xsi:type="dcterms:W3CDTF">2024-06-27T21:08:00Z</dcterms:created>
  <dcterms:modified xsi:type="dcterms:W3CDTF">2024-06-27T21:08:00Z</dcterms:modified>
</cp:coreProperties>
</file>